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B3" w:rsidRDefault="009455B3" w:rsidP="00236FE8">
      <w:pPr>
        <w:rPr>
          <w:rFonts w:ascii="Arial" w:hAnsi="Arial" w:cs="Arial"/>
          <w:noProof/>
          <w:lang w:eastAsia="nl-NL"/>
        </w:rPr>
      </w:pPr>
    </w:p>
    <w:p w:rsidR="00236FE8" w:rsidRPr="00B031DB" w:rsidRDefault="009455B3" w:rsidP="00236FE8">
      <w:pPr>
        <w:rPr>
          <w:rFonts w:ascii="Arial" w:hAnsi="Arial" w:cs="Arial"/>
          <w:noProof/>
          <w:sz w:val="24"/>
          <w:szCs w:val="24"/>
          <w:lang w:eastAsia="nl-NL"/>
        </w:rPr>
      </w:pPr>
      <w:r w:rsidRPr="00B031DB">
        <w:rPr>
          <w:rFonts w:ascii="Arial" w:hAnsi="Arial" w:cs="Arial"/>
          <w:noProof/>
          <w:sz w:val="24"/>
          <w:szCs w:val="24"/>
          <w:lang w:eastAsia="nl-NL"/>
        </w:rPr>
        <w:drawing>
          <wp:anchor distT="0" distB="0" distL="114300" distR="114300" simplePos="0" relativeHeight="251658240" behindDoc="0" locked="0" layoutInCell="1" allowOverlap="1" wp14:anchorId="1B11DE6C" wp14:editId="178E8D35">
            <wp:simplePos x="0" y="0"/>
            <wp:positionH relativeFrom="column">
              <wp:posOffset>4234180</wp:posOffset>
            </wp:positionH>
            <wp:positionV relativeFrom="paragraph">
              <wp:posOffset>40005</wp:posOffset>
            </wp:positionV>
            <wp:extent cx="1343025" cy="7429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logo141.gif"/>
                    <pic:cNvPicPr/>
                  </pic:nvPicPr>
                  <pic:blipFill>
                    <a:blip r:embed="rId5">
                      <a:extLst>
                        <a:ext uri="{28A0092B-C50C-407E-A947-70E740481C1C}">
                          <a14:useLocalDpi xmlns:a14="http://schemas.microsoft.com/office/drawing/2010/main" val="0"/>
                        </a:ext>
                      </a:extLst>
                    </a:blip>
                    <a:stretch>
                      <a:fillRect/>
                    </a:stretch>
                  </pic:blipFill>
                  <pic:spPr>
                    <a:xfrm>
                      <a:off x="0" y="0"/>
                      <a:ext cx="1343025" cy="742950"/>
                    </a:xfrm>
                    <a:prstGeom prst="rect">
                      <a:avLst/>
                    </a:prstGeom>
                  </pic:spPr>
                </pic:pic>
              </a:graphicData>
            </a:graphic>
          </wp:anchor>
        </w:drawing>
      </w:r>
      <w:r w:rsidR="00236FE8" w:rsidRPr="00B031DB">
        <w:rPr>
          <w:rFonts w:ascii="Arial" w:hAnsi="Arial" w:cs="Arial"/>
          <w:noProof/>
          <w:sz w:val="24"/>
          <w:szCs w:val="24"/>
          <w:lang w:eastAsia="nl-NL"/>
        </w:rPr>
        <w:t>Aan de voorzitter van Provinciale Staten van Drenthe</w:t>
      </w:r>
      <w:r w:rsidR="00236FE8" w:rsidRPr="00B031DB">
        <w:rPr>
          <w:rFonts w:ascii="Arial" w:hAnsi="Arial" w:cs="Arial"/>
          <w:noProof/>
          <w:sz w:val="24"/>
          <w:szCs w:val="24"/>
          <w:lang w:eastAsia="nl-NL"/>
        </w:rPr>
        <w:tab/>
      </w:r>
      <w:r w:rsidR="00236FE8" w:rsidRPr="00B031DB">
        <w:rPr>
          <w:rFonts w:ascii="Arial" w:hAnsi="Arial" w:cs="Arial"/>
          <w:noProof/>
          <w:sz w:val="24"/>
          <w:szCs w:val="24"/>
          <w:lang w:eastAsia="nl-NL"/>
        </w:rPr>
        <w:tab/>
      </w:r>
    </w:p>
    <w:p w:rsidR="00236FE8" w:rsidRPr="00B031DB" w:rsidRDefault="00236FE8" w:rsidP="00236FE8">
      <w:pPr>
        <w:pStyle w:val="Geenafstand"/>
        <w:rPr>
          <w:rFonts w:ascii="Arial" w:hAnsi="Arial" w:cs="Arial"/>
          <w:noProof/>
          <w:sz w:val="24"/>
          <w:szCs w:val="24"/>
          <w:lang w:eastAsia="nl-NL"/>
        </w:rPr>
      </w:pPr>
      <w:r w:rsidRPr="00B031DB">
        <w:rPr>
          <w:rFonts w:ascii="Arial" w:hAnsi="Arial" w:cs="Arial"/>
          <w:noProof/>
          <w:sz w:val="24"/>
          <w:szCs w:val="24"/>
          <w:lang w:eastAsia="nl-NL"/>
        </w:rPr>
        <w:t>De heer J. Tichelaar</w:t>
      </w:r>
    </w:p>
    <w:p w:rsidR="00236FE8" w:rsidRPr="00B031DB" w:rsidRDefault="00236FE8" w:rsidP="00236FE8">
      <w:pPr>
        <w:pStyle w:val="Geenafstand"/>
        <w:rPr>
          <w:rFonts w:ascii="Arial" w:hAnsi="Arial" w:cs="Arial"/>
          <w:noProof/>
          <w:sz w:val="24"/>
          <w:szCs w:val="24"/>
          <w:lang w:eastAsia="nl-NL"/>
        </w:rPr>
      </w:pPr>
      <w:r w:rsidRPr="00B031DB">
        <w:rPr>
          <w:rFonts w:ascii="Arial" w:hAnsi="Arial" w:cs="Arial"/>
          <w:noProof/>
          <w:sz w:val="24"/>
          <w:szCs w:val="24"/>
          <w:lang w:eastAsia="nl-NL"/>
        </w:rPr>
        <w:t>Postbus 122</w:t>
      </w:r>
    </w:p>
    <w:p w:rsidR="00236FE8" w:rsidRPr="00B031DB" w:rsidRDefault="00236FE8" w:rsidP="00236FE8">
      <w:pPr>
        <w:pStyle w:val="Geenafstand"/>
        <w:rPr>
          <w:rFonts w:ascii="Arial" w:hAnsi="Arial" w:cs="Arial"/>
          <w:noProof/>
          <w:sz w:val="24"/>
          <w:szCs w:val="24"/>
          <w:lang w:eastAsia="nl-NL"/>
        </w:rPr>
      </w:pPr>
      <w:r w:rsidRPr="00B031DB">
        <w:rPr>
          <w:rFonts w:ascii="Arial" w:hAnsi="Arial" w:cs="Arial"/>
          <w:noProof/>
          <w:sz w:val="24"/>
          <w:szCs w:val="24"/>
          <w:lang w:eastAsia="nl-NL"/>
        </w:rPr>
        <w:t>9400 AC Assen</w:t>
      </w:r>
    </w:p>
    <w:p w:rsidR="00236FE8" w:rsidRDefault="00236FE8" w:rsidP="00236FE8">
      <w:pPr>
        <w:pStyle w:val="Geenafstand"/>
        <w:rPr>
          <w:rFonts w:ascii="Arial" w:hAnsi="Arial" w:cs="Arial"/>
          <w:noProof/>
          <w:sz w:val="24"/>
          <w:szCs w:val="24"/>
          <w:lang w:eastAsia="nl-NL"/>
        </w:rPr>
      </w:pPr>
    </w:p>
    <w:p w:rsidR="00B031DB" w:rsidRPr="00B031DB" w:rsidRDefault="00B031DB" w:rsidP="00236FE8">
      <w:pPr>
        <w:pStyle w:val="Geenafstand"/>
        <w:rPr>
          <w:rFonts w:ascii="Arial" w:hAnsi="Arial" w:cs="Arial"/>
          <w:noProof/>
          <w:sz w:val="24"/>
          <w:szCs w:val="24"/>
          <w:lang w:eastAsia="nl-NL"/>
        </w:rPr>
      </w:pPr>
    </w:p>
    <w:p w:rsidR="00236FE8" w:rsidRDefault="00236FE8" w:rsidP="00236FE8">
      <w:pPr>
        <w:pStyle w:val="Geenafstand"/>
        <w:rPr>
          <w:rFonts w:ascii="Arial" w:hAnsi="Arial" w:cs="Arial"/>
          <w:noProof/>
          <w:sz w:val="24"/>
          <w:szCs w:val="24"/>
          <w:lang w:eastAsia="nl-NL"/>
        </w:rPr>
      </w:pPr>
      <w:r w:rsidRPr="00B031DB">
        <w:rPr>
          <w:rFonts w:ascii="Arial" w:hAnsi="Arial" w:cs="Arial"/>
          <w:noProof/>
          <w:sz w:val="24"/>
          <w:szCs w:val="24"/>
          <w:lang w:eastAsia="nl-NL"/>
        </w:rPr>
        <w:t xml:space="preserve">Assen, </w:t>
      </w:r>
      <w:r w:rsidR="006E7B97">
        <w:rPr>
          <w:rFonts w:ascii="Arial" w:hAnsi="Arial" w:cs="Arial"/>
          <w:noProof/>
          <w:sz w:val="24"/>
          <w:szCs w:val="24"/>
          <w:lang w:eastAsia="nl-NL"/>
        </w:rPr>
        <w:t>11</w:t>
      </w:r>
      <w:r w:rsidR="000A6F84" w:rsidRPr="00B031DB">
        <w:rPr>
          <w:rFonts w:ascii="Arial" w:hAnsi="Arial" w:cs="Arial"/>
          <w:noProof/>
          <w:sz w:val="24"/>
          <w:szCs w:val="24"/>
          <w:lang w:eastAsia="nl-NL"/>
        </w:rPr>
        <w:t>-08-</w:t>
      </w:r>
      <w:r w:rsidR="00F06DCB" w:rsidRPr="00B031DB">
        <w:rPr>
          <w:rFonts w:ascii="Arial" w:hAnsi="Arial" w:cs="Arial"/>
          <w:noProof/>
          <w:sz w:val="24"/>
          <w:szCs w:val="24"/>
          <w:lang w:eastAsia="nl-NL"/>
        </w:rPr>
        <w:t>2015</w:t>
      </w:r>
    </w:p>
    <w:p w:rsidR="00B031DB" w:rsidRDefault="00B031DB" w:rsidP="00236FE8">
      <w:pPr>
        <w:pStyle w:val="Geenafstand"/>
        <w:rPr>
          <w:rFonts w:ascii="Arial" w:hAnsi="Arial" w:cs="Arial"/>
          <w:noProof/>
          <w:sz w:val="24"/>
          <w:szCs w:val="24"/>
          <w:lang w:eastAsia="nl-NL"/>
        </w:rPr>
      </w:pPr>
    </w:p>
    <w:p w:rsidR="00B031DB" w:rsidRPr="00B031DB" w:rsidRDefault="00B031DB" w:rsidP="00236FE8">
      <w:pPr>
        <w:pStyle w:val="Geenafstand"/>
        <w:rPr>
          <w:rFonts w:ascii="Arial" w:hAnsi="Arial" w:cs="Arial"/>
          <w:noProof/>
          <w:sz w:val="24"/>
          <w:szCs w:val="24"/>
          <w:lang w:eastAsia="nl-NL"/>
        </w:rPr>
      </w:pPr>
    </w:p>
    <w:p w:rsidR="00236FE8" w:rsidRPr="00B031DB" w:rsidRDefault="00236FE8" w:rsidP="00236FE8">
      <w:pPr>
        <w:pStyle w:val="Geenafstand"/>
        <w:rPr>
          <w:rFonts w:ascii="Arial" w:hAnsi="Arial" w:cs="Arial"/>
          <w:noProof/>
          <w:sz w:val="24"/>
          <w:szCs w:val="24"/>
          <w:lang w:eastAsia="nl-NL"/>
        </w:rPr>
      </w:pPr>
    </w:p>
    <w:p w:rsidR="00236FE8" w:rsidRPr="00B031DB" w:rsidRDefault="00236FE8" w:rsidP="00236FE8">
      <w:pPr>
        <w:pStyle w:val="Geenafstand"/>
        <w:rPr>
          <w:rFonts w:ascii="Arial" w:hAnsi="Arial" w:cs="Arial"/>
          <w:noProof/>
          <w:sz w:val="24"/>
          <w:szCs w:val="24"/>
          <w:lang w:eastAsia="nl-NL"/>
        </w:rPr>
      </w:pPr>
      <w:r w:rsidRPr="00B031DB">
        <w:rPr>
          <w:rFonts w:ascii="Arial" w:hAnsi="Arial" w:cs="Arial"/>
          <w:noProof/>
          <w:sz w:val="24"/>
          <w:szCs w:val="24"/>
          <w:lang w:eastAsia="nl-NL"/>
        </w:rPr>
        <w:t xml:space="preserve">Betreft: vragen ex artikel 41 RvO over </w:t>
      </w:r>
      <w:r w:rsidR="00965A43" w:rsidRPr="00B031DB">
        <w:rPr>
          <w:rFonts w:ascii="Arial" w:hAnsi="Arial" w:cs="Arial"/>
          <w:noProof/>
          <w:sz w:val="24"/>
          <w:szCs w:val="24"/>
          <w:lang w:eastAsia="nl-NL"/>
        </w:rPr>
        <w:t xml:space="preserve">wijziging </w:t>
      </w:r>
      <w:r w:rsidR="007B02CE" w:rsidRPr="00B031DB">
        <w:rPr>
          <w:rFonts w:ascii="Arial" w:hAnsi="Arial" w:cs="Arial"/>
          <w:noProof/>
          <w:sz w:val="24"/>
          <w:szCs w:val="24"/>
          <w:lang w:eastAsia="nl-NL"/>
        </w:rPr>
        <w:t>gasopslag</w:t>
      </w:r>
      <w:r w:rsidR="00965A43" w:rsidRPr="00B031DB">
        <w:rPr>
          <w:rFonts w:ascii="Arial" w:hAnsi="Arial" w:cs="Arial"/>
          <w:noProof/>
          <w:sz w:val="24"/>
          <w:szCs w:val="24"/>
          <w:lang w:eastAsia="nl-NL"/>
        </w:rPr>
        <w:t>plan</w:t>
      </w:r>
      <w:r w:rsidR="007B02CE" w:rsidRPr="00B031DB">
        <w:rPr>
          <w:rFonts w:ascii="Arial" w:hAnsi="Arial" w:cs="Arial"/>
          <w:noProof/>
          <w:sz w:val="24"/>
          <w:szCs w:val="24"/>
          <w:lang w:eastAsia="nl-NL"/>
        </w:rPr>
        <w:t xml:space="preserve"> </w:t>
      </w:r>
      <w:r w:rsidR="00BA0BBC" w:rsidRPr="00B031DB">
        <w:rPr>
          <w:rFonts w:ascii="Arial" w:hAnsi="Arial" w:cs="Arial"/>
          <w:noProof/>
          <w:sz w:val="24"/>
          <w:szCs w:val="24"/>
          <w:lang w:eastAsia="nl-NL"/>
        </w:rPr>
        <w:t>Norg</w:t>
      </w:r>
      <w:r w:rsidR="00965A43" w:rsidRPr="00B031DB">
        <w:rPr>
          <w:rFonts w:ascii="Arial" w:hAnsi="Arial" w:cs="Arial"/>
          <w:noProof/>
          <w:sz w:val="24"/>
          <w:szCs w:val="24"/>
          <w:lang w:eastAsia="nl-NL"/>
        </w:rPr>
        <w:t xml:space="preserve"> </w:t>
      </w:r>
    </w:p>
    <w:p w:rsidR="00236FE8" w:rsidRPr="00B031DB" w:rsidRDefault="00236FE8" w:rsidP="00236FE8">
      <w:pPr>
        <w:pStyle w:val="Geenafstand"/>
        <w:rPr>
          <w:rFonts w:ascii="Arial" w:hAnsi="Arial" w:cs="Arial"/>
          <w:noProof/>
          <w:sz w:val="24"/>
          <w:szCs w:val="24"/>
          <w:lang w:eastAsia="nl-NL"/>
        </w:rPr>
      </w:pPr>
    </w:p>
    <w:p w:rsidR="00236FE8" w:rsidRPr="00B031DB" w:rsidRDefault="00236FE8" w:rsidP="00236FE8">
      <w:pPr>
        <w:pStyle w:val="Geenafstand"/>
        <w:rPr>
          <w:rFonts w:ascii="Arial" w:hAnsi="Arial" w:cs="Arial"/>
          <w:noProof/>
          <w:sz w:val="24"/>
          <w:szCs w:val="24"/>
          <w:lang w:eastAsia="nl-NL"/>
        </w:rPr>
      </w:pPr>
      <w:r w:rsidRPr="00B031DB">
        <w:rPr>
          <w:rFonts w:ascii="Arial" w:hAnsi="Arial" w:cs="Arial"/>
          <w:noProof/>
          <w:sz w:val="24"/>
          <w:szCs w:val="24"/>
          <w:lang w:eastAsia="nl-NL"/>
        </w:rPr>
        <w:t>Geachte heer Tichelaar,</w:t>
      </w:r>
    </w:p>
    <w:p w:rsidR="00D83526" w:rsidRPr="00B031DB" w:rsidRDefault="00D83526" w:rsidP="00236FE8">
      <w:pPr>
        <w:pStyle w:val="Geenafstand"/>
        <w:rPr>
          <w:rFonts w:ascii="Arial" w:hAnsi="Arial" w:cs="Arial"/>
          <w:noProof/>
          <w:sz w:val="24"/>
          <w:szCs w:val="24"/>
          <w:lang w:eastAsia="nl-NL"/>
        </w:rPr>
      </w:pPr>
    </w:p>
    <w:p w:rsidR="00965A43" w:rsidRPr="00B031DB" w:rsidRDefault="00BA0BBC" w:rsidP="000A6F84">
      <w:pPr>
        <w:pStyle w:val="Geenafstand"/>
        <w:rPr>
          <w:rFonts w:ascii="Arial" w:hAnsi="Arial" w:cs="Arial"/>
          <w:noProof/>
          <w:sz w:val="24"/>
          <w:szCs w:val="24"/>
          <w:lang w:eastAsia="nl-NL"/>
        </w:rPr>
      </w:pPr>
      <w:r w:rsidRPr="00B031DB">
        <w:rPr>
          <w:rFonts w:ascii="Arial" w:hAnsi="Arial" w:cs="Arial"/>
          <w:noProof/>
          <w:sz w:val="24"/>
          <w:szCs w:val="24"/>
          <w:lang w:eastAsia="nl-NL"/>
        </w:rPr>
        <w:t>Op 6-8-2015 heeft de minister</w:t>
      </w:r>
      <w:r w:rsidR="00965A43" w:rsidRPr="00B031DB">
        <w:rPr>
          <w:rFonts w:ascii="Arial" w:hAnsi="Arial" w:cs="Arial"/>
          <w:noProof/>
          <w:sz w:val="24"/>
          <w:szCs w:val="24"/>
          <w:lang w:eastAsia="nl-NL"/>
        </w:rPr>
        <w:t>ie</w:t>
      </w:r>
      <w:r w:rsidRPr="00B031DB">
        <w:rPr>
          <w:rFonts w:ascii="Arial" w:hAnsi="Arial" w:cs="Arial"/>
          <w:noProof/>
          <w:sz w:val="24"/>
          <w:szCs w:val="24"/>
          <w:lang w:eastAsia="nl-NL"/>
        </w:rPr>
        <w:t xml:space="preserve"> van E</w:t>
      </w:r>
      <w:r w:rsidR="00965A43" w:rsidRPr="00B031DB">
        <w:rPr>
          <w:rFonts w:ascii="Arial" w:hAnsi="Arial" w:cs="Arial"/>
          <w:noProof/>
          <w:sz w:val="24"/>
          <w:szCs w:val="24"/>
          <w:lang w:eastAsia="nl-NL"/>
        </w:rPr>
        <w:t xml:space="preserve">conomische </w:t>
      </w:r>
      <w:r w:rsidRPr="00B031DB">
        <w:rPr>
          <w:rFonts w:ascii="Arial" w:hAnsi="Arial" w:cs="Arial"/>
          <w:noProof/>
          <w:sz w:val="24"/>
          <w:szCs w:val="24"/>
          <w:lang w:eastAsia="nl-NL"/>
        </w:rPr>
        <w:t>Z</w:t>
      </w:r>
      <w:r w:rsidR="00965A43" w:rsidRPr="00B031DB">
        <w:rPr>
          <w:rFonts w:ascii="Arial" w:hAnsi="Arial" w:cs="Arial"/>
          <w:noProof/>
          <w:sz w:val="24"/>
          <w:szCs w:val="24"/>
          <w:lang w:eastAsia="nl-NL"/>
        </w:rPr>
        <w:t>aken</w:t>
      </w:r>
      <w:r w:rsidRPr="00B031DB">
        <w:rPr>
          <w:rFonts w:ascii="Arial" w:hAnsi="Arial" w:cs="Arial"/>
          <w:noProof/>
          <w:sz w:val="24"/>
          <w:szCs w:val="24"/>
          <w:lang w:eastAsia="nl-NL"/>
        </w:rPr>
        <w:t xml:space="preserve"> ingestemd</w:t>
      </w:r>
      <w:r w:rsidR="00965A43" w:rsidRPr="00B031DB">
        <w:rPr>
          <w:rFonts w:ascii="Arial" w:hAnsi="Arial" w:cs="Arial"/>
          <w:noProof/>
          <w:sz w:val="24"/>
          <w:szCs w:val="24"/>
          <w:lang w:eastAsia="nl-NL"/>
        </w:rPr>
        <w:t xml:space="preserve"> (zie bijlage 1)</w:t>
      </w:r>
      <w:r w:rsidRPr="00B031DB">
        <w:rPr>
          <w:rFonts w:ascii="Arial" w:hAnsi="Arial" w:cs="Arial"/>
          <w:noProof/>
          <w:sz w:val="24"/>
          <w:szCs w:val="24"/>
          <w:lang w:eastAsia="nl-NL"/>
        </w:rPr>
        <w:t xml:space="preserve"> met een </w:t>
      </w:r>
      <w:r w:rsidR="00FA3B07" w:rsidRPr="00B031DB">
        <w:rPr>
          <w:rFonts w:ascii="Arial" w:hAnsi="Arial" w:cs="Arial"/>
          <w:noProof/>
          <w:sz w:val="24"/>
          <w:szCs w:val="24"/>
          <w:lang w:eastAsia="nl-NL"/>
        </w:rPr>
        <w:t>aanvraag van de NAM d.d. 16-7-2015</w:t>
      </w:r>
      <w:r w:rsidR="00965A43" w:rsidRPr="00B031DB">
        <w:rPr>
          <w:rFonts w:ascii="Arial" w:hAnsi="Arial" w:cs="Arial"/>
          <w:noProof/>
          <w:sz w:val="24"/>
          <w:szCs w:val="24"/>
          <w:lang w:eastAsia="nl-NL"/>
        </w:rPr>
        <w:t xml:space="preserve"> (zie bijlage 2)</w:t>
      </w:r>
      <w:r w:rsidR="00FA3B07" w:rsidRPr="00B031DB">
        <w:rPr>
          <w:rFonts w:ascii="Arial" w:hAnsi="Arial" w:cs="Arial"/>
          <w:noProof/>
          <w:sz w:val="24"/>
          <w:szCs w:val="24"/>
          <w:lang w:eastAsia="nl-NL"/>
        </w:rPr>
        <w:t xml:space="preserve"> tot </w:t>
      </w:r>
      <w:r w:rsidRPr="00B031DB">
        <w:rPr>
          <w:rFonts w:ascii="Arial" w:hAnsi="Arial" w:cs="Arial"/>
          <w:noProof/>
          <w:sz w:val="24"/>
          <w:szCs w:val="24"/>
          <w:lang w:eastAsia="nl-NL"/>
        </w:rPr>
        <w:t xml:space="preserve">wijziging van het opslagplan voor de ondergrondse gasopslag in Norg. </w:t>
      </w:r>
      <w:r w:rsidR="0073173B" w:rsidRPr="00B031DB">
        <w:rPr>
          <w:rFonts w:ascii="Arial" w:hAnsi="Arial" w:cs="Arial"/>
          <w:noProof/>
          <w:sz w:val="24"/>
          <w:szCs w:val="24"/>
          <w:lang w:eastAsia="nl-NL"/>
        </w:rPr>
        <w:t xml:space="preserve">De wijziging bestaat kortgezegd uit het toestaan van </w:t>
      </w:r>
      <w:r w:rsidR="00982BAF" w:rsidRPr="00B031DB">
        <w:rPr>
          <w:rFonts w:ascii="Arial" w:hAnsi="Arial" w:cs="Arial"/>
          <w:noProof/>
          <w:sz w:val="24"/>
          <w:szCs w:val="24"/>
          <w:lang w:eastAsia="nl-NL"/>
        </w:rPr>
        <w:t xml:space="preserve">grotere drukverschillen </w:t>
      </w:r>
      <w:r w:rsidR="0073173B" w:rsidRPr="00B031DB">
        <w:rPr>
          <w:rFonts w:ascii="Arial" w:hAnsi="Arial" w:cs="Arial"/>
          <w:noProof/>
          <w:sz w:val="24"/>
          <w:szCs w:val="24"/>
          <w:lang w:eastAsia="nl-NL"/>
        </w:rPr>
        <w:t xml:space="preserve">in </w:t>
      </w:r>
      <w:r w:rsidR="00FA3B07" w:rsidRPr="00B031DB">
        <w:rPr>
          <w:rFonts w:ascii="Arial" w:hAnsi="Arial" w:cs="Arial"/>
          <w:noProof/>
          <w:sz w:val="24"/>
          <w:szCs w:val="24"/>
          <w:lang w:eastAsia="nl-NL"/>
        </w:rPr>
        <w:t xml:space="preserve">compartiment 2 van </w:t>
      </w:r>
      <w:r w:rsidR="0073173B" w:rsidRPr="00B031DB">
        <w:rPr>
          <w:rFonts w:ascii="Arial" w:hAnsi="Arial" w:cs="Arial"/>
          <w:noProof/>
          <w:sz w:val="24"/>
          <w:szCs w:val="24"/>
          <w:lang w:eastAsia="nl-NL"/>
        </w:rPr>
        <w:t>de</w:t>
      </w:r>
      <w:r w:rsidR="00FA3B07" w:rsidRPr="00B031DB">
        <w:rPr>
          <w:rFonts w:ascii="Arial" w:hAnsi="Arial" w:cs="Arial"/>
          <w:noProof/>
          <w:sz w:val="24"/>
          <w:szCs w:val="24"/>
          <w:lang w:eastAsia="nl-NL"/>
        </w:rPr>
        <w:t xml:space="preserve"> opslaglocatie</w:t>
      </w:r>
      <w:r w:rsidR="00965A43" w:rsidRPr="00B031DB">
        <w:rPr>
          <w:rFonts w:ascii="Arial" w:hAnsi="Arial" w:cs="Arial"/>
          <w:noProof/>
          <w:sz w:val="24"/>
          <w:szCs w:val="24"/>
          <w:lang w:eastAsia="nl-NL"/>
        </w:rPr>
        <w:t xml:space="preserve"> Norg.</w:t>
      </w:r>
      <w:r w:rsidR="00FA3B07" w:rsidRPr="00B031DB">
        <w:rPr>
          <w:rFonts w:ascii="Arial" w:hAnsi="Arial" w:cs="Arial"/>
          <w:noProof/>
          <w:sz w:val="24"/>
          <w:szCs w:val="24"/>
          <w:lang w:eastAsia="nl-NL"/>
        </w:rPr>
        <w:t xml:space="preserve"> </w:t>
      </w:r>
    </w:p>
    <w:p w:rsidR="00965A43" w:rsidRPr="00B031DB" w:rsidRDefault="00965A43" w:rsidP="000A6F84">
      <w:pPr>
        <w:pStyle w:val="Geenafstand"/>
        <w:rPr>
          <w:rFonts w:ascii="Arial" w:hAnsi="Arial" w:cs="Arial"/>
          <w:noProof/>
          <w:sz w:val="24"/>
          <w:szCs w:val="24"/>
          <w:lang w:eastAsia="nl-NL"/>
        </w:rPr>
      </w:pPr>
    </w:p>
    <w:p w:rsidR="00982BAF" w:rsidRPr="00B031DB" w:rsidRDefault="00965A43" w:rsidP="000A6F84">
      <w:pPr>
        <w:pStyle w:val="Geenafstand"/>
        <w:rPr>
          <w:rFonts w:ascii="Arial" w:hAnsi="Arial" w:cs="Arial"/>
          <w:noProof/>
          <w:sz w:val="24"/>
          <w:szCs w:val="24"/>
          <w:lang w:eastAsia="nl-NL"/>
        </w:rPr>
      </w:pPr>
      <w:r w:rsidRPr="00B031DB">
        <w:rPr>
          <w:rFonts w:ascii="Arial" w:hAnsi="Arial" w:cs="Arial"/>
          <w:noProof/>
          <w:sz w:val="24"/>
          <w:szCs w:val="24"/>
          <w:lang w:eastAsia="nl-NL"/>
        </w:rPr>
        <w:t>In 2014 zijn er minimale en maximale hoeveelheden druk vastgesteld om seismische risico</w:t>
      </w:r>
      <w:r w:rsidR="008D6CE6" w:rsidRPr="00B031DB">
        <w:rPr>
          <w:rFonts w:ascii="Arial" w:hAnsi="Arial" w:cs="Arial"/>
          <w:noProof/>
          <w:sz w:val="24"/>
          <w:szCs w:val="24"/>
          <w:lang w:eastAsia="nl-NL"/>
        </w:rPr>
        <w:t>’</w:t>
      </w:r>
      <w:r w:rsidRPr="00B031DB">
        <w:rPr>
          <w:rFonts w:ascii="Arial" w:hAnsi="Arial" w:cs="Arial"/>
          <w:noProof/>
          <w:sz w:val="24"/>
          <w:szCs w:val="24"/>
          <w:lang w:eastAsia="nl-NL"/>
        </w:rPr>
        <w:t xml:space="preserve">s </w:t>
      </w:r>
      <w:r w:rsidR="008D6CE6" w:rsidRPr="00B031DB">
        <w:rPr>
          <w:rFonts w:ascii="Arial" w:hAnsi="Arial" w:cs="Arial"/>
          <w:noProof/>
          <w:sz w:val="24"/>
          <w:szCs w:val="24"/>
          <w:lang w:eastAsia="nl-NL"/>
        </w:rPr>
        <w:t xml:space="preserve">bij de gasopslag Norg </w:t>
      </w:r>
      <w:r w:rsidRPr="00B031DB">
        <w:rPr>
          <w:rFonts w:ascii="Arial" w:hAnsi="Arial" w:cs="Arial"/>
          <w:noProof/>
          <w:sz w:val="24"/>
          <w:szCs w:val="24"/>
          <w:lang w:eastAsia="nl-NL"/>
        </w:rPr>
        <w:t xml:space="preserve">tegen te gaan. De NAM wil nu een aanpassing omdat ze </w:t>
      </w:r>
      <w:r w:rsidR="00982BAF" w:rsidRPr="00B031DB">
        <w:rPr>
          <w:rFonts w:ascii="Arial" w:hAnsi="Arial" w:cs="Arial"/>
          <w:noProof/>
          <w:sz w:val="24"/>
          <w:szCs w:val="24"/>
          <w:lang w:eastAsia="nl-NL"/>
        </w:rPr>
        <w:t>anders</w:t>
      </w:r>
      <w:r w:rsidRPr="00B031DB">
        <w:rPr>
          <w:rFonts w:ascii="Arial" w:hAnsi="Arial" w:cs="Arial"/>
          <w:noProof/>
          <w:sz w:val="24"/>
          <w:szCs w:val="24"/>
          <w:lang w:eastAsia="nl-NL"/>
        </w:rPr>
        <w:t xml:space="preserve"> minder gas kunnen opslaan dan ze zouden willen</w:t>
      </w:r>
      <w:r w:rsidR="0010691D">
        <w:rPr>
          <w:rFonts w:ascii="Arial" w:hAnsi="Arial" w:cs="Arial"/>
          <w:noProof/>
          <w:sz w:val="24"/>
          <w:szCs w:val="24"/>
          <w:lang w:eastAsia="nl-NL"/>
        </w:rPr>
        <w:t>/moeten</w:t>
      </w:r>
      <w:bookmarkStart w:id="0" w:name="_GoBack"/>
      <w:bookmarkEnd w:id="0"/>
      <w:r w:rsidRPr="00B031DB">
        <w:rPr>
          <w:rFonts w:ascii="Arial" w:hAnsi="Arial" w:cs="Arial"/>
          <w:noProof/>
          <w:sz w:val="24"/>
          <w:szCs w:val="24"/>
          <w:lang w:eastAsia="nl-NL"/>
        </w:rPr>
        <w:t xml:space="preserve">. </w:t>
      </w:r>
    </w:p>
    <w:p w:rsidR="00982BAF" w:rsidRPr="00B031DB" w:rsidRDefault="00982BAF" w:rsidP="000A6F84">
      <w:pPr>
        <w:pStyle w:val="Geenafstand"/>
        <w:rPr>
          <w:rFonts w:ascii="Arial" w:hAnsi="Arial" w:cs="Arial"/>
          <w:noProof/>
          <w:sz w:val="24"/>
          <w:szCs w:val="24"/>
          <w:lang w:eastAsia="nl-NL"/>
        </w:rPr>
      </w:pPr>
    </w:p>
    <w:p w:rsidR="000A6F84" w:rsidRPr="00B031DB" w:rsidRDefault="00CB0230" w:rsidP="000A6F84">
      <w:pPr>
        <w:pStyle w:val="Geenafstand"/>
        <w:rPr>
          <w:rFonts w:ascii="Arial" w:hAnsi="Arial" w:cs="Arial"/>
          <w:noProof/>
          <w:sz w:val="24"/>
          <w:szCs w:val="24"/>
          <w:lang w:eastAsia="nl-NL"/>
        </w:rPr>
      </w:pPr>
      <w:r w:rsidRPr="00B031DB">
        <w:rPr>
          <w:rFonts w:ascii="Arial" w:hAnsi="Arial" w:cs="Arial"/>
          <w:noProof/>
          <w:sz w:val="24"/>
          <w:szCs w:val="24"/>
          <w:lang w:eastAsia="nl-NL"/>
        </w:rPr>
        <w:t xml:space="preserve">Er is door het ministerie van EZ advies ingewonnen bij o.a. </w:t>
      </w:r>
      <w:r w:rsidR="008D6CE6" w:rsidRPr="00B031DB">
        <w:rPr>
          <w:rFonts w:ascii="Arial" w:hAnsi="Arial" w:cs="Arial"/>
          <w:noProof/>
          <w:sz w:val="24"/>
          <w:szCs w:val="24"/>
          <w:lang w:eastAsia="nl-NL"/>
        </w:rPr>
        <w:t>de T</w:t>
      </w:r>
      <w:r w:rsidRPr="00B031DB">
        <w:rPr>
          <w:rFonts w:ascii="Arial" w:hAnsi="Arial" w:cs="Arial"/>
          <w:noProof/>
          <w:sz w:val="24"/>
          <w:szCs w:val="24"/>
          <w:lang w:eastAsia="nl-NL"/>
        </w:rPr>
        <w:t>echnische commissie voor bodembeweging. Het Tcbb had onvoldoende tijd voor het op</w:t>
      </w:r>
      <w:r w:rsidR="00985404" w:rsidRPr="00B031DB">
        <w:rPr>
          <w:rFonts w:ascii="Arial" w:hAnsi="Arial" w:cs="Arial"/>
          <w:noProof/>
          <w:sz w:val="24"/>
          <w:szCs w:val="24"/>
          <w:lang w:eastAsia="nl-NL"/>
        </w:rPr>
        <w:t xml:space="preserve">stellen van een gedegen advies (zie bijlage 3). </w:t>
      </w:r>
      <w:r w:rsidR="00982BAF" w:rsidRPr="00B031DB">
        <w:rPr>
          <w:rFonts w:ascii="Arial" w:hAnsi="Arial" w:cs="Arial"/>
          <w:noProof/>
          <w:sz w:val="24"/>
          <w:szCs w:val="24"/>
          <w:lang w:eastAsia="nl-NL"/>
        </w:rPr>
        <w:t>De Tcbb stelt a.o. dat de bechikbare informatie minimaal was en er was beperkte mogelijkheid om met betrokkenen te overleggen. De Tcbb benadrukt het feit dat er over het gedrag van het veld bij Norg onder de voorgenomen condities onvoldoende bekend is en dit al eerder door de Staatstoezicht op de Mijnen (SodM) is onderkend. Dit gebrek aan kennis noopt tot extra voorzichtigheid aldus het Tcbb.</w:t>
      </w:r>
    </w:p>
    <w:p w:rsidR="00E506DC" w:rsidRPr="00B031DB" w:rsidRDefault="00E506DC" w:rsidP="000A6F84">
      <w:pPr>
        <w:pStyle w:val="Geenafstand"/>
        <w:rPr>
          <w:rFonts w:ascii="Arial" w:hAnsi="Arial" w:cs="Arial"/>
          <w:noProof/>
          <w:sz w:val="24"/>
          <w:szCs w:val="24"/>
          <w:lang w:eastAsia="nl-NL"/>
        </w:rPr>
      </w:pPr>
    </w:p>
    <w:p w:rsidR="00B05AE6" w:rsidRPr="00B031DB" w:rsidRDefault="00E506DC" w:rsidP="000A6F84">
      <w:pPr>
        <w:pStyle w:val="Geenafstand"/>
        <w:rPr>
          <w:rFonts w:ascii="Arial" w:hAnsi="Arial" w:cs="Arial"/>
          <w:noProof/>
          <w:sz w:val="24"/>
          <w:szCs w:val="24"/>
          <w:lang w:eastAsia="nl-NL"/>
        </w:rPr>
      </w:pPr>
      <w:r w:rsidRPr="00B031DB">
        <w:rPr>
          <w:rFonts w:ascii="Arial" w:hAnsi="Arial" w:cs="Arial"/>
          <w:noProof/>
          <w:sz w:val="24"/>
          <w:szCs w:val="24"/>
          <w:lang w:eastAsia="nl-NL"/>
        </w:rPr>
        <w:t xml:space="preserve">De gang van zaken rond deze wijziging </w:t>
      </w:r>
      <w:r w:rsidR="00E55EBA" w:rsidRPr="00B031DB">
        <w:rPr>
          <w:rFonts w:ascii="Arial" w:hAnsi="Arial" w:cs="Arial"/>
          <w:noProof/>
          <w:sz w:val="24"/>
          <w:szCs w:val="24"/>
          <w:lang w:eastAsia="nl-NL"/>
        </w:rPr>
        <w:t xml:space="preserve">en de eventuele gevolgen </w:t>
      </w:r>
      <w:r w:rsidRPr="00B031DB">
        <w:rPr>
          <w:rFonts w:ascii="Arial" w:hAnsi="Arial" w:cs="Arial"/>
          <w:noProof/>
          <w:sz w:val="24"/>
          <w:szCs w:val="24"/>
          <w:lang w:eastAsia="nl-NL"/>
        </w:rPr>
        <w:t>baart de SP zorgen</w:t>
      </w:r>
      <w:r w:rsidR="00B05AE6" w:rsidRPr="00B031DB">
        <w:rPr>
          <w:rFonts w:ascii="Arial" w:hAnsi="Arial" w:cs="Arial"/>
          <w:noProof/>
          <w:sz w:val="24"/>
          <w:szCs w:val="24"/>
          <w:lang w:eastAsia="nl-NL"/>
        </w:rPr>
        <w:t>.</w:t>
      </w:r>
    </w:p>
    <w:p w:rsidR="000B27DF" w:rsidRPr="00B031DB" w:rsidRDefault="00B05AE6" w:rsidP="000A6F84">
      <w:pPr>
        <w:pStyle w:val="Geenafstand"/>
        <w:rPr>
          <w:rFonts w:ascii="Arial" w:hAnsi="Arial" w:cs="Arial"/>
          <w:noProof/>
          <w:sz w:val="24"/>
          <w:szCs w:val="24"/>
          <w:lang w:eastAsia="nl-NL"/>
        </w:rPr>
      </w:pPr>
      <w:r w:rsidRPr="00B031DB">
        <w:rPr>
          <w:rFonts w:ascii="Arial" w:hAnsi="Arial" w:cs="Arial"/>
          <w:noProof/>
          <w:sz w:val="24"/>
          <w:szCs w:val="24"/>
          <w:lang w:eastAsia="nl-NL"/>
        </w:rPr>
        <w:t xml:space="preserve">We hebben de </w:t>
      </w:r>
      <w:r w:rsidR="00E506DC" w:rsidRPr="00B031DB">
        <w:rPr>
          <w:rFonts w:ascii="Arial" w:hAnsi="Arial" w:cs="Arial"/>
          <w:noProof/>
          <w:sz w:val="24"/>
          <w:szCs w:val="24"/>
          <w:lang w:eastAsia="nl-NL"/>
        </w:rPr>
        <w:t>volgende vragen?</w:t>
      </w:r>
    </w:p>
    <w:p w:rsidR="00E506DC" w:rsidRPr="00B031DB" w:rsidRDefault="00E506DC" w:rsidP="000A6F84">
      <w:pPr>
        <w:pStyle w:val="Geenafstand"/>
        <w:rPr>
          <w:rFonts w:ascii="Arial" w:hAnsi="Arial" w:cs="Arial"/>
          <w:noProof/>
          <w:sz w:val="24"/>
          <w:szCs w:val="24"/>
          <w:lang w:eastAsia="nl-NL"/>
        </w:rPr>
      </w:pPr>
    </w:p>
    <w:p w:rsidR="000A6F84" w:rsidRPr="00B031DB" w:rsidRDefault="00985404" w:rsidP="00E76CFD">
      <w:pPr>
        <w:pStyle w:val="Geenafstand"/>
        <w:numPr>
          <w:ilvl w:val="0"/>
          <w:numId w:val="7"/>
        </w:numPr>
        <w:rPr>
          <w:rFonts w:ascii="Arial" w:hAnsi="Arial" w:cs="Arial"/>
          <w:noProof/>
          <w:sz w:val="24"/>
          <w:szCs w:val="24"/>
          <w:lang w:eastAsia="nl-NL"/>
        </w:rPr>
      </w:pPr>
      <w:r w:rsidRPr="00B031DB">
        <w:rPr>
          <w:rFonts w:ascii="Arial" w:hAnsi="Arial" w:cs="Arial"/>
          <w:noProof/>
          <w:sz w:val="24"/>
          <w:szCs w:val="24"/>
          <w:lang w:eastAsia="nl-NL"/>
        </w:rPr>
        <w:t>Wanneer en op welke wijze heeft u kennis</w:t>
      </w:r>
      <w:r w:rsidR="000A6F84" w:rsidRPr="00B031DB">
        <w:rPr>
          <w:rFonts w:ascii="Arial" w:hAnsi="Arial" w:cs="Arial"/>
          <w:noProof/>
          <w:sz w:val="24"/>
          <w:szCs w:val="24"/>
          <w:lang w:eastAsia="nl-NL"/>
        </w:rPr>
        <w:t xml:space="preserve"> genomen van </w:t>
      </w:r>
      <w:r w:rsidRPr="00B031DB">
        <w:rPr>
          <w:rFonts w:ascii="Arial" w:hAnsi="Arial" w:cs="Arial"/>
          <w:noProof/>
          <w:sz w:val="24"/>
          <w:szCs w:val="24"/>
          <w:lang w:eastAsia="nl-NL"/>
        </w:rPr>
        <w:t xml:space="preserve">het besluit van het ministerie van Economsiche Zaken tot wijziging van het gasopslagplan Norg </w:t>
      </w:r>
      <w:r w:rsidR="000A6F84" w:rsidRPr="00B031DB">
        <w:rPr>
          <w:rFonts w:ascii="Arial" w:hAnsi="Arial" w:cs="Arial"/>
          <w:noProof/>
          <w:sz w:val="24"/>
          <w:szCs w:val="24"/>
          <w:lang w:eastAsia="nl-NL"/>
        </w:rPr>
        <w:t>?</w:t>
      </w:r>
    </w:p>
    <w:p w:rsidR="000A6F84" w:rsidRPr="00B031DB" w:rsidRDefault="000A6F84" w:rsidP="00B05AE6">
      <w:pPr>
        <w:pStyle w:val="Geenafstand"/>
        <w:numPr>
          <w:ilvl w:val="0"/>
          <w:numId w:val="7"/>
        </w:numPr>
        <w:rPr>
          <w:rFonts w:ascii="Arial" w:hAnsi="Arial" w:cs="Arial"/>
          <w:noProof/>
          <w:sz w:val="24"/>
          <w:szCs w:val="24"/>
          <w:lang w:eastAsia="nl-NL"/>
        </w:rPr>
      </w:pPr>
      <w:r w:rsidRPr="00B031DB">
        <w:rPr>
          <w:rFonts w:ascii="Arial" w:hAnsi="Arial" w:cs="Arial"/>
          <w:noProof/>
          <w:sz w:val="24"/>
          <w:szCs w:val="24"/>
          <w:lang w:eastAsia="nl-NL"/>
        </w:rPr>
        <w:t xml:space="preserve">Wat </w:t>
      </w:r>
      <w:r w:rsidR="008D6CE6" w:rsidRPr="00B031DB">
        <w:rPr>
          <w:rFonts w:ascii="Arial" w:hAnsi="Arial" w:cs="Arial"/>
          <w:noProof/>
          <w:sz w:val="24"/>
          <w:szCs w:val="24"/>
          <w:lang w:eastAsia="nl-NL"/>
        </w:rPr>
        <w:t xml:space="preserve">is uw </w:t>
      </w:r>
      <w:r w:rsidR="00982BAF" w:rsidRPr="00B031DB">
        <w:rPr>
          <w:rFonts w:ascii="Arial" w:hAnsi="Arial" w:cs="Arial"/>
          <w:noProof/>
          <w:sz w:val="24"/>
          <w:szCs w:val="24"/>
          <w:lang w:eastAsia="nl-NL"/>
        </w:rPr>
        <w:t xml:space="preserve">oordeel over de </w:t>
      </w:r>
      <w:r w:rsidR="008D6CE6" w:rsidRPr="00B031DB">
        <w:rPr>
          <w:rFonts w:ascii="Arial" w:hAnsi="Arial" w:cs="Arial"/>
          <w:noProof/>
          <w:sz w:val="24"/>
          <w:szCs w:val="24"/>
          <w:lang w:eastAsia="nl-NL"/>
        </w:rPr>
        <w:t xml:space="preserve">snelheid </w:t>
      </w:r>
      <w:r w:rsidR="00B05AE6" w:rsidRPr="00B031DB">
        <w:rPr>
          <w:rFonts w:ascii="Arial" w:hAnsi="Arial" w:cs="Arial"/>
          <w:noProof/>
          <w:sz w:val="24"/>
          <w:szCs w:val="24"/>
          <w:lang w:eastAsia="nl-NL"/>
        </w:rPr>
        <w:t xml:space="preserve">(binnen 15 werkdagen) </w:t>
      </w:r>
      <w:r w:rsidR="008D6CE6" w:rsidRPr="00B031DB">
        <w:rPr>
          <w:rFonts w:ascii="Arial" w:hAnsi="Arial" w:cs="Arial"/>
          <w:noProof/>
          <w:sz w:val="24"/>
          <w:szCs w:val="24"/>
          <w:lang w:eastAsia="nl-NL"/>
        </w:rPr>
        <w:t xml:space="preserve">en de zorgvuldigheid waarmee </w:t>
      </w:r>
      <w:r w:rsidR="00E506DC" w:rsidRPr="00B031DB">
        <w:rPr>
          <w:rFonts w:ascii="Arial" w:hAnsi="Arial" w:cs="Arial"/>
          <w:noProof/>
          <w:sz w:val="24"/>
          <w:szCs w:val="24"/>
          <w:lang w:eastAsia="nl-NL"/>
        </w:rPr>
        <w:t xml:space="preserve">het ministerie </w:t>
      </w:r>
      <w:r w:rsidR="008D6CE6" w:rsidRPr="00B031DB">
        <w:rPr>
          <w:rFonts w:ascii="Arial" w:hAnsi="Arial" w:cs="Arial"/>
          <w:noProof/>
          <w:sz w:val="24"/>
          <w:szCs w:val="24"/>
          <w:lang w:eastAsia="nl-NL"/>
        </w:rPr>
        <w:t xml:space="preserve">de aanvraag door de NAM tot wijziging van de minimale en maximale druk in het gasveld Norg </w:t>
      </w:r>
      <w:r w:rsidR="00E506DC" w:rsidRPr="00B031DB">
        <w:rPr>
          <w:rFonts w:ascii="Arial" w:hAnsi="Arial" w:cs="Arial"/>
          <w:noProof/>
          <w:sz w:val="24"/>
          <w:szCs w:val="24"/>
          <w:lang w:eastAsia="nl-NL"/>
        </w:rPr>
        <w:t>heeft</w:t>
      </w:r>
      <w:r w:rsidR="008D6CE6" w:rsidRPr="00B031DB">
        <w:rPr>
          <w:rFonts w:ascii="Arial" w:hAnsi="Arial" w:cs="Arial"/>
          <w:noProof/>
          <w:sz w:val="24"/>
          <w:szCs w:val="24"/>
          <w:lang w:eastAsia="nl-NL"/>
        </w:rPr>
        <w:t xml:space="preserve"> goedgekeurd</w:t>
      </w:r>
      <w:r w:rsidRPr="00B031DB">
        <w:rPr>
          <w:rFonts w:ascii="Arial" w:hAnsi="Arial" w:cs="Arial"/>
          <w:noProof/>
          <w:sz w:val="24"/>
          <w:szCs w:val="24"/>
          <w:lang w:eastAsia="nl-NL"/>
        </w:rPr>
        <w:t xml:space="preserve">? </w:t>
      </w:r>
    </w:p>
    <w:p w:rsidR="008D6CE6" w:rsidRPr="00B031DB" w:rsidRDefault="000B3FB1" w:rsidP="000B3FB1">
      <w:pPr>
        <w:pStyle w:val="Geenafstand"/>
        <w:numPr>
          <w:ilvl w:val="0"/>
          <w:numId w:val="7"/>
        </w:numPr>
        <w:rPr>
          <w:rFonts w:ascii="Arial" w:hAnsi="Arial" w:cs="Arial"/>
          <w:noProof/>
          <w:sz w:val="24"/>
          <w:szCs w:val="24"/>
          <w:lang w:eastAsia="nl-NL"/>
        </w:rPr>
      </w:pPr>
      <w:r w:rsidRPr="00B031DB">
        <w:rPr>
          <w:rFonts w:ascii="Arial" w:hAnsi="Arial" w:cs="Arial"/>
          <w:noProof/>
          <w:sz w:val="24"/>
          <w:szCs w:val="24"/>
          <w:lang w:eastAsia="nl-NL"/>
        </w:rPr>
        <w:t xml:space="preserve">Een argument van de NAM om de grotere drukverschillen toe te staan, is dat er in de afgelopen 16 jaar maar twee aardbevingen hebben plaatsgevonden. Er wordt </w:t>
      </w:r>
      <w:r w:rsidR="00E506DC" w:rsidRPr="00B031DB">
        <w:rPr>
          <w:rFonts w:ascii="Arial" w:hAnsi="Arial" w:cs="Arial"/>
          <w:noProof/>
          <w:sz w:val="24"/>
          <w:szCs w:val="24"/>
          <w:lang w:eastAsia="nl-NL"/>
        </w:rPr>
        <w:t>nu</w:t>
      </w:r>
      <w:r w:rsidRPr="00B031DB">
        <w:rPr>
          <w:rFonts w:ascii="Arial" w:hAnsi="Arial" w:cs="Arial"/>
          <w:noProof/>
          <w:sz w:val="24"/>
          <w:szCs w:val="24"/>
          <w:lang w:eastAsia="nl-NL"/>
        </w:rPr>
        <w:t xml:space="preserve"> maximaal 7 miljard </w:t>
      </w:r>
      <w:r w:rsidR="00E506DC" w:rsidRPr="00B031DB">
        <w:rPr>
          <w:rFonts w:ascii="Arial" w:hAnsi="Arial" w:cs="Arial"/>
          <w:noProof/>
          <w:sz w:val="24"/>
          <w:szCs w:val="24"/>
          <w:lang w:eastAsia="nl-NL"/>
        </w:rPr>
        <w:t xml:space="preserve">m3 </w:t>
      </w:r>
      <w:r w:rsidRPr="00B031DB">
        <w:rPr>
          <w:rFonts w:ascii="Arial" w:hAnsi="Arial" w:cs="Arial"/>
          <w:noProof/>
          <w:sz w:val="24"/>
          <w:szCs w:val="24"/>
          <w:lang w:eastAsia="nl-NL"/>
        </w:rPr>
        <w:t>werkvolume (de hoeveelheid gas die er in een jaar in</w:t>
      </w:r>
      <w:r w:rsidR="00B031DB" w:rsidRPr="00B031DB">
        <w:rPr>
          <w:rFonts w:ascii="Arial" w:hAnsi="Arial" w:cs="Arial"/>
          <w:noProof/>
          <w:sz w:val="24"/>
          <w:szCs w:val="24"/>
          <w:lang w:eastAsia="nl-NL"/>
        </w:rPr>
        <w:t>-</w:t>
      </w:r>
      <w:r w:rsidRPr="00B031DB">
        <w:rPr>
          <w:rFonts w:ascii="Arial" w:hAnsi="Arial" w:cs="Arial"/>
          <w:noProof/>
          <w:sz w:val="24"/>
          <w:szCs w:val="24"/>
          <w:lang w:eastAsia="nl-NL"/>
        </w:rPr>
        <w:t xml:space="preserve"> en uitgaat) toegestaan voor de gasopslaglocatie Norg. Ruim twee keer zoveel als de afgelopen 16 jaar. </w:t>
      </w:r>
      <w:r w:rsidR="00E506DC" w:rsidRPr="00B031DB">
        <w:rPr>
          <w:rFonts w:ascii="Arial" w:hAnsi="Arial" w:cs="Arial"/>
          <w:noProof/>
          <w:sz w:val="24"/>
          <w:szCs w:val="24"/>
          <w:lang w:eastAsia="nl-NL"/>
        </w:rPr>
        <w:t xml:space="preserve">Wat vindt u van </w:t>
      </w:r>
      <w:r w:rsidR="007D70E7" w:rsidRPr="00B031DB">
        <w:rPr>
          <w:rFonts w:ascii="Arial" w:hAnsi="Arial" w:cs="Arial"/>
          <w:noProof/>
          <w:sz w:val="24"/>
          <w:szCs w:val="24"/>
          <w:lang w:eastAsia="nl-NL"/>
        </w:rPr>
        <w:t>het</w:t>
      </w:r>
      <w:r w:rsidR="00E506DC" w:rsidRPr="00B031DB">
        <w:rPr>
          <w:rFonts w:ascii="Arial" w:hAnsi="Arial" w:cs="Arial"/>
          <w:noProof/>
          <w:sz w:val="24"/>
          <w:szCs w:val="24"/>
          <w:lang w:eastAsia="nl-NL"/>
        </w:rPr>
        <w:t xml:space="preserve"> argument</w:t>
      </w:r>
      <w:r w:rsidR="007D70E7" w:rsidRPr="00B031DB">
        <w:rPr>
          <w:rFonts w:ascii="Arial" w:hAnsi="Arial" w:cs="Arial"/>
          <w:noProof/>
          <w:sz w:val="24"/>
          <w:szCs w:val="24"/>
          <w:lang w:eastAsia="nl-NL"/>
        </w:rPr>
        <w:t xml:space="preserve"> van de NAM</w:t>
      </w:r>
      <w:r w:rsidR="00E506DC" w:rsidRPr="00B031DB">
        <w:rPr>
          <w:rFonts w:ascii="Arial" w:hAnsi="Arial" w:cs="Arial"/>
          <w:noProof/>
          <w:sz w:val="24"/>
          <w:szCs w:val="24"/>
          <w:lang w:eastAsia="nl-NL"/>
        </w:rPr>
        <w:t>?</w:t>
      </w:r>
    </w:p>
    <w:p w:rsidR="009E7C80" w:rsidRDefault="009E7C80" w:rsidP="003B6CFB">
      <w:pPr>
        <w:pStyle w:val="Lijstalinea"/>
        <w:numPr>
          <w:ilvl w:val="0"/>
          <w:numId w:val="7"/>
        </w:numPr>
        <w:rPr>
          <w:rFonts w:ascii="Arial" w:hAnsi="Arial" w:cs="Arial"/>
          <w:noProof/>
          <w:sz w:val="24"/>
          <w:szCs w:val="24"/>
          <w:lang w:eastAsia="nl-NL"/>
        </w:rPr>
      </w:pPr>
      <w:r w:rsidRPr="00B031DB">
        <w:rPr>
          <w:rFonts w:ascii="Arial" w:hAnsi="Arial" w:cs="Arial"/>
          <w:noProof/>
          <w:sz w:val="24"/>
          <w:szCs w:val="24"/>
          <w:lang w:eastAsia="nl-NL"/>
        </w:rPr>
        <w:t>Wanneer en door wie worden</w:t>
      </w:r>
      <w:r w:rsidR="00B031DB">
        <w:rPr>
          <w:rFonts w:ascii="Arial" w:hAnsi="Arial" w:cs="Arial"/>
          <w:noProof/>
          <w:sz w:val="24"/>
          <w:szCs w:val="24"/>
          <w:lang w:eastAsia="nl-NL"/>
        </w:rPr>
        <w:t>/werden</w:t>
      </w:r>
      <w:r w:rsidRPr="00B031DB">
        <w:rPr>
          <w:rFonts w:ascii="Arial" w:hAnsi="Arial" w:cs="Arial"/>
          <w:noProof/>
          <w:sz w:val="24"/>
          <w:szCs w:val="24"/>
          <w:lang w:eastAsia="nl-NL"/>
        </w:rPr>
        <w:t xml:space="preserve"> de bewoners</w:t>
      </w:r>
      <w:r w:rsidR="00B031DB">
        <w:rPr>
          <w:rFonts w:ascii="Arial" w:hAnsi="Arial" w:cs="Arial"/>
          <w:noProof/>
          <w:sz w:val="24"/>
          <w:szCs w:val="24"/>
          <w:lang w:eastAsia="nl-NL"/>
        </w:rPr>
        <w:t>,</w:t>
      </w:r>
      <w:r w:rsidRPr="00B031DB">
        <w:rPr>
          <w:rFonts w:ascii="Arial" w:hAnsi="Arial" w:cs="Arial"/>
          <w:noProof/>
          <w:sz w:val="24"/>
          <w:szCs w:val="24"/>
          <w:lang w:eastAsia="nl-NL"/>
        </w:rPr>
        <w:t xml:space="preserve"> die boven het opslaggebied wonen</w:t>
      </w:r>
      <w:r w:rsidR="00B031DB">
        <w:rPr>
          <w:rFonts w:ascii="Arial" w:hAnsi="Arial" w:cs="Arial"/>
          <w:noProof/>
          <w:sz w:val="24"/>
          <w:szCs w:val="24"/>
          <w:lang w:eastAsia="nl-NL"/>
        </w:rPr>
        <w:t xml:space="preserve">, </w:t>
      </w:r>
      <w:r w:rsidRPr="00B031DB">
        <w:rPr>
          <w:rFonts w:ascii="Arial" w:hAnsi="Arial" w:cs="Arial"/>
          <w:noProof/>
          <w:sz w:val="24"/>
          <w:szCs w:val="24"/>
          <w:lang w:eastAsia="nl-NL"/>
        </w:rPr>
        <w:t>geïnformeerd over dit gewijzigde opslagplan?</w:t>
      </w:r>
    </w:p>
    <w:p w:rsidR="008F7535" w:rsidRPr="00B031DB" w:rsidRDefault="008F7535" w:rsidP="008F7535">
      <w:pPr>
        <w:pStyle w:val="Lijstalinea"/>
        <w:numPr>
          <w:ilvl w:val="0"/>
          <w:numId w:val="7"/>
        </w:numPr>
        <w:rPr>
          <w:rFonts w:ascii="Arial" w:hAnsi="Arial" w:cs="Arial"/>
          <w:noProof/>
          <w:sz w:val="24"/>
          <w:szCs w:val="24"/>
          <w:lang w:eastAsia="nl-NL"/>
        </w:rPr>
      </w:pPr>
      <w:r>
        <w:rPr>
          <w:rFonts w:ascii="Arial" w:hAnsi="Arial" w:cs="Arial"/>
          <w:noProof/>
          <w:sz w:val="24"/>
          <w:szCs w:val="24"/>
          <w:lang w:eastAsia="nl-NL"/>
        </w:rPr>
        <w:lastRenderedPageBreak/>
        <w:t xml:space="preserve">Het </w:t>
      </w:r>
      <w:r w:rsidRPr="008F7535">
        <w:rPr>
          <w:rFonts w:ascii="Arial" w:hAnsi="Arial" w:cs="Arial"/>
          <w:noProof/>
          <w:sz w:val="24"/>
          <w:szCs w:val="24"/>
          <w:lang w:eastAsia="nl-NL"/>
        </w:rPr>
        <w:t>Centrum Veilig Wonen zet zich in voor het herstellen van aardbevingsschades aan woningen en gebouwen in Groningen.</w:t>
      </w:r>
      <w:r>
        <w:rPr>
          <w:rFonts w:ascii="Arial" w:hAnsi="Arial" w:cs="Arial"/>
          <w:noProof/>
          <w:sz w:val="24"/>
          <w:szCs w:val="24"/>
          <w:lang w:eastAsia="nl-NL"/>
        </w:rPr>
        <w:t xml:space="preserve"> Kunnen mensen in Drenthe hier ook hun schade melden? Zo, nee waar moeten ze dan hun schade </w:t>
      </w:r>
      <w:r w:rsidR="00B41DDE">
        <w:rPr>
          <w:rFonts w:ascii="Arial" w:hAnsi="Arial" w:cs="Arial"/>
          <w:noProof/>
          <w:sz w:val="24"/>
          <w:szCs w:val="24"/>
          <w:lang w:eastAsia="nl-NL"/>
        </w:rPr>
        <w:t>melden/</w:t>
      </w:r>
      <w:r>
        <w:rPr>
          <w:rFonts w:ascii="Arial" w:hAnsi="Arial" w:cs="Arial"/>
          <w:noProof/>
          <w:sz w:val="24"/>
          <w:szCs w:val="24"/>
          <w:lang w:eastAsia="nl-NL"/>
        </w:rPr>
        <w:t>claimen?</w:t>
      </w:r>
    </w:p>
    <w:p w:rsidR="00B031DB" w:rsidRPr="00B031DB" w:rsidRDefault="00D21CD1" w:rsidP="003B6CFB">
      <w:pPr>
        <w:pStyle w:val="Lijstalinea"/>
        <w:numPr>
          <w:ilvl w:val="0"/>
          <w:numId w:val="7"/>
        </w:numPr>
        <w:rPr>
          <w:rFonts w:ascii="Arial" w:hAnsi="Arial" w:cs="Arial"/>
          <w:noProof/>
          <w:sz w:val="24"/>
          <w:szCs w:val="24"/>
          <w:lang w:eastAsia="nl-NL"/>
        </w:rPr>
      </w:pPr>
      <w:r w:rsidRPr="00B031DB">
        <w:rPr>
          <w:rFonts w:ascii="Arial" w:hAnsi="Arial" w:cs="Arial"/>
          <w:noProof/>
          <w:sz w:val="24"/>
          <w:szCs w:val="24"/>
          <w:lang w:eastAsia="nl-NL"/>
        </w:rPr>
        <w:t>Het plan om naast de aar</w:t>
      </w:r>
      <w:r w:rsidR="00B031DB">
        <w:rPr>
          <w:rFonts w:ascii="Arial" w:hAnsi="Arial" w:cs="Arial"/>
          <w:noProof/>
          <w:sz w:val="24"/>
          <w:szCs w:val="24"/>
          <w:lang w:eastAsia="nl-NL"/>
        </w:rPr>
        <w:t>d</w:t>
      </w:r>
      <w:r w:rsidRPr="00B031DB">
        <w:rPr>
          <w:rFonts w:ascii="Arial" w:hAnsi="Arial" w:cs="Arial"/>
          <w:noProof/>
          <w:sz w:val="24"/>
          <w:szCs w:val="24"/>
          <w:lang w:eastAsia="nl-NL"/>
        </w:rPr>
        <w:t xml:space="preserve">gasleiding van Langelo naar Sappemeer ook een leiding aan te leggen voor het transport van </w:t>
      </w:r>
      <w:r w:rsidR="007D70E7" w:rsidRPr="00B031DB">
        <w:rPr>
          <w:rFonts w:ascii="Arial" w:hAnsi="Arial" w:cs="Arial"/>
          <w:noProof/>
          <w:sz w:val="24"/>
          <w:szCs w:val="24"/>
          <w:lang w:eastAsia="nl-NL"/>
        </w:rPr>
        <w:t>wateraardgascondensaat (WACO)</w:t>
      </w:r>
      <w:r w:rsidRPr="00B031DB">
        <w:rPr>
          <w:rFonts w:ascii="Arial" w:hAnsi="Arial" w:cs="Arial"/>
          <w:noProof/>
          <w:sz w:val="24"/>
          <w:szCs w:val="24"/>
          <w:lang w:eastAsia="nl-NL"/>
        </w:rPr>
        <w:t xml:space="preserve"> is </w:t>
      </w:r>
      <w:r w:rsidR="007D70E7" w:rsidRPr="00B031DB">
        <w:rPr>
          <w:rFonts w:ascii="Arial" w:hAnsi="Arial" w:cs="Arial"/>
          <w:noProof/>
          <w:sz w:val="24"/>
          <w:szCs w:val="24"/>
          <w:lang w:eastAsia="nl-NL"/>
        </w:rPr>
        <w:t xml:space="preserve">uiteindelijk </w:t>
      </w:r>
      <w:r w:rsidRPr="00B031DB">
        <w:rPr>
          <w:rFonts w:ascii="Arial" w:hAnsi="Arial" w:cs="Arial"/>
          <w:noProof/>
          <w:sz w:val="24"/>
          <w:szCs w:val="24"/>
          <w:lang w:eastAsia="nl-NL"/>
        </w:rPr>
        <w:t xml:space="preserve">niet doorgegaan. De NAM gaf </w:t>
      </w:r>
      <w:r w:rsidR="007D70E7" w:rsidRPr="00B031DB">
        <w:rPr>
          <w:rFonts w:ascii="Arial" w:hAnsi="Arial" w:cs="Arial"/>
          <w:noProof/>
          <w:sz w:val="24"/>
          <w:szCs w:val="24"/>
          <w:lang w:eastAsia="nl-NL"/>
        </w:rPr>
        <w:t xml:space="preserve">in 2012 </w:t>
      </w:r>
      <w:r w:rsidRPr="00B031DB">
        <w:rPr>
          <w:rFonts w:ascii="Arial" w:hAnsi="Arial" w:cs="Arial"/>
          <w:noProof/>
          <w:sz w:val="24"/>
          <w:szCs w:val="24"/>
          <w:lang w:eastAsia="nl-NL"/>
        </w:rPr>
        <w:t>aan dat de verwachte toename van wateraar</w:t>
      </w:r>
      <w:r w:rsidR="007D70E7" w:rsidRPr="00B031DB">
        <w:rPr>
          <w:rFonts w:ascii="Arial" w:hAnsi="Arial" w:cs="Arial"/>
          <w:noProof/>
          <w:sz w:val="24"/>
          <w:szCs w:val="24"/>
          <w:lang w:eastAsia="nl-NL"/>
        </w:rPr>
        <w:t>d</w:t>
      </w:r>
      <w:r w:rsidRPr="00B031DB">
        <w:rPr>
          <w:rFonts w:ascii="Arial" w:hAnsi="Arial" w:cs="Arial"/>
          <w:noProof/>
          <w:sz w:val="24"/>
          <w:szCs w:val="24"/>
          <w:lang w:eastAsia="nl-NL"/>
        </w:rPr>
        <w:t>gascondensaat slechts in beperkte mate zal optreden</w:t>
      </w:r>
      <w:r w:rsidR="007D70E7" w:rsidRPr="00B031DB">
        <w:rPr>
          <w:rFonts w:ascii="Arial" w:hAnsi="Arial" w:cs="Arial"/>
          <w:noProof/>
          <w:sz w:val="24"/>
          <w:szCs w:val="24"/>
          <w:lang w:eastAsia="nl-NL"/>
        </w:rPr>
        <w:t xml:space="preserve">. </w:t>
      </w:r>
    </w:p>
    <w:p w:rsidR="00D21CD1" w:rsidRPr="00B031DB" w:rsidRDefault="007D70E7" w:rsidP="00B031DB">
      <w:pPr>
        <w:pStyle w:val="Lijstalinea"/>
        <w:rPr>
          <w:rFonts w:ascii="Arial" w:hAnsi="Arial" w:cs="Arial"/>
          <w:noProof/>
          <w:sz w:val="24"/>
          <w:szCs w:val="24"/>
          <w:lang w:eastAsia="nl-NL"/>
        </w:rPr>
      </w:pPr>
      <w:r w:rsidRPr="00B031DB">
        <w:rPr>
          <w:rFonts w:ascii="Arial" w:hAnsi="Arial" w:cs="Arial"/>
          <w:noProof/>
          <w:sz w:val="24"/>
          <w:szCs w:val="24"/>
          <w:lang w:eastAsia="nl-NL"/>
        </w:rPr>
        <w:t>Wat is anno 2015 de verwachte toename van wateraardgascondensaat?</w:t>
      </w:r>
    </w:p>
    <w:p w:rsidR="007D70E7" w:rsidRPr="00B031DB" w:rsidRDefault="007D70E7" w:rsidP="007D70E7">
      <w:pPr>
        <w:pStyle w:val="Lijstalinea"/>
        <w:numPr>
          <w:ilvl w:val="0"/>
          <w:numId w:val="7"/>
        </w:numPr>
        <w:rPr>
          <w:rFonts w:ascii="Arial" w:hAnsi="Arial" w:cs="Arial"/>
          <w:noProof/>
          <w:sz w:val="24"/>
          <w:szCs w:val="24"/>
          <w:lang w:eastAsia="nl-NL"/>
        </w:rPr>
      </w:pPr>
      <w:r w:rsidRPr="00B031DB">
        <w:rPr>
          <w:rFonts w:ascii="Arial" w:hAnsi="Arial" w:cs="Arial"/>
          <w:noProof/>
          <w:sz w:val="24"/>
          <w:szCs w:val="24"/>
          <w:lang w:eastAsia="nl-NL"/>
        </w:rPr>
        <w:t>In het rampenbestrijdingsplan UGS Norg van 12-05-2015 staat geen instructie hoe te handelen wanneer er met het transport</w:t>
      </w:r>
      <w:r w:rsidR="00B031DB">
        <w:rPr>
          <w:rFonts w:ascii="Arial" w:hAnsi="Arial" w:cs="Arial"/>
          <w:noProof/>
          <w:sz w:val="24"/>
          <w:szCs w:val="24"/>
          <w:lang w:eastAsia="nl-NL"/>
        </w:rPr>
        <w:t>,</w:t>
      </w:r>
      <w:r w:rsidRPr="00B031DB">
        <w:rPr>
          <w:rFonts w:ascii="Arial" w:hAnsi="Arial" w:cs="Arial"/>
          <w:noProof/>
          <w:sz w:val="24"/>
          <w:szCs w:val="24"/>
          <w:lang w:eastAsia="nl-NL"/>
        </w:rPr>
        <w:t xml:space="preserve"> via tankw</w:t>
      </w:r>
      <w:r w:rsidR="009E7C80" w:rsidRPr="00B031DB">
        <w:rPr>
          <w:rFonts w:ascii="Arial" w:hAnsi="Arial" w:cs="Arial"/>
          <w:noProof/>
          <w:sz w:val="24"/>
          <w:szCs w:val="24"/>
          <w:lang w:eastAsia="nl-NL"/>
        </w:rPr>
        <w:t xml:space="preserve">agens </w:t>
      </w:r>
      <w:r w:rsidR="00B031DB">
        <w:rPr>
          <w:rFonts w:ascii="Arial" w:hAnsi="Arial" w:cs="Arial"/>
          <w:noProof/>
          <w:sz w:val="24"/>
          <w:szCs w:val="24"/>
          <w:lang w:eastAsia="nl-NL"/>
        </w:rPr>
        <w:t>met</w:t>
      </w:r>
      <w:r w:rsidR="009E7C80" w:rsidRPr="00B031DB">
        <w:rPr>
          <w:rFonts w:ascii="Arial" w:hAnsi="Arial" w:cs="Arial"/>
          <w:noProof/>
          <w:sz w:val="24"/>
          <w:szCs w:val="24"/>
          <w:lang w:eastAsia="nl-NL"/>
        </w:rPr>
        <w:t xml:space="preserve"> het zeer gevaarlijke w</w:t>
      </w:r>
      <w:r w:rsidRPr="00B031DB">
        <w:rPr>
          <w:rFonts w:ascii="Arial" w:hAnsi="Arial" w:cs="Arial"/>
          <w:noProof/>
          <w:sz w:val="24"/>
          <w:szCs w:val="24"/>
          <w:lang w:eastAsia="nl-NL"/>
        </w:rPr>
        <w:t>ateraardgascondensaat van Norg naar de opslag- en scheidingsfacaliteit van de NAM in Delfzijl</w:t>
      </w:r>
      <w:r w:rsidR="00B031DB">
        <w:rPr>
          <w:rFonts w:ascii="Arial" w:hAnsi="Arial" w:cs="Arial"/>
          <w:noProof/>
          <w:sz w:val="24"/>
          <w:szCs w:val="24"/>
          <w:lang w:eastAsia="nl-NL"/>
        </w:rPr>
        <w:t>,</w:t>
      </w:r>
      <w:r w:rsidRPr="00B031DB">
        <w:rPr>
          <w:rFonts w:ascii="Arial" w:hAnsi="Arial" w:cs="Arial"/>
          <w:noProof/>
          <w:sz w:val="24"/>
          <w:szCs w:val="24"/>
          <w:lang w:eastAsia="nl-NL"/>
        </w:rPr>
        <w:t xml:space="preserve"> iets mis gaat. Wie is er verantwoordelijk voor de veiligheidseisen en de rampenbestrijding bij het transport van WACO? </w:t>
      </w:r>
    </w:p>
    <w:p w:rsidR="007D70E7" w:rsidRPr="00B031DB" w:rsidRDefault="007D70E7" w:rsidP="007D70E7">
      <w:pPr>
        <w:pStyle w:val="Lijstalinea"/>
        <w:rPr>
          <w:rFonts w:ascii="Arial" w:hAnsi="Arial" w:cs="Arial"/>
          <w:noProof/>
          <w:sz w:val="24"/>
          <w:szCs w:val="24"/>
          <w:lang w:eastAsia="nl-NL"/>
        </w:rPr>
      </w:pPr>
    </w:p>
    <w:p w:rsidR="000A6F84" w:rsidRPr="00B031DB" w:rsidRDefault="000A6F84" w:rsidP="000A6F84">
      <w:pPr>
        <w:pStyle w:val="Geenafstand"/>
        <w:rPr>
          <w:rFonts w:ascii="Arial" w:hAnsi="Arial" w:cs="Arial"/>
          <w:noProof/>
          <w:sz w:val="24"/>
          <w:szCs w:val="24"/>
          <w:lang w:eastAsia="nl-NL"/>
        </w:rPr>
      </w:pPr>
    </w:p>
    <w:p w:rsidR="000A6F84" w:rsidRPr="00B031DB" w:rsidRDefault="008D0E3A" w:rsidP="000A6F84">
      <w:pPr>
        <w:pStyle w:val="Geenafstand"/>
        <w:rPr>
          <w:rFonts w:ascii="Arial" w:hAnsi="Arial" w:cs="Arial"/>
          <w:noProof/>
          <w:sz w:val="24"/>
          <w:szCs w:val="24"/>
          <w:lang w:eastAsia="nl-NL"/>
        </w:rPr>
      </w:pPr>
      <w:r w:rsidRPr="00B031DB">
        <w:rPr>
          <w:rFonts w:ascii="Arial" w:hAnsi="Arial" w:cs="Arial"/>
          <w:noProof/>
          <w:sz w:val="24"/>
          <w:szCs w:val="24"/>
          <w:lang w:eastAsia="nl-NL"/>
        </w:rPr>
        <w:t>Namens de fractie van de SP</w:t>
      </w:r>
    </w:p>
    <w:p w:rsidR="008D0E3A" w:rsidRPr="00B031DB" w:rsidRDefault="008D0E3A" w:rsidP="000A6F84">
      <w:pPr>
        <w:pStyle w:val="Geenafstand"/>
        <w:rPr>
          <w:rFonts w:ascii="Arial" w:hAnsi="Arial" w:cs="Arial"/>
          <w:noProof/>
          <w:sz w:val="24"/>
          <w:szCs w:val="24"/>
          <w:lang w:eastAsia="nl-NL"/>
        </w:rPr>
      </w:pPr>
    </w:p>
    <w:p w:rsidR="000A6F84" w:rsidRPr="00B031DB" w:rsidRDefault="000A6F84" w:rsidP="000A6F84">
      <w:pPr>
        <w:pStyle w:val="Geenafstand"/>
        <w:rPr>
          <w:rFonts w:ascii="Arial" w:hAnsi="Arial" w:cs="Arial"/>
          <w:noProof/>
          <w:sz w:val="24"/>
          <w:szCs w:val="24"/>
          <w:lang w:eastAsia="nl-NL"/>
        </w:rPr>
      </w:pPr>
    </w:p>
    <w:p w:rsidR="000A6F84" w:rsidRPr="00B031DB" w:rsidRDefault="000A6F84" w:rsidP="000A6F84">
      <w:pPr>
        <w:pStyle w:val="Geenafstand"/>
        <w:rPr>
          <w:rFonts w:ascii="Arial" w:hAnsi="Arial" w:cs="Arial"/>
          <w:noProof/>
          <w:sz w:val="24"/>
          <w:szCs w:val="24"/>
          <w:lang w:eastAsia="nl-NL"/>
        </w:rPr>
      </w:pPr>
    </w:p>
    <w:p w:rsidR="000A6F84" w:rsidRDefault="00BA0BBC" w:rsidP="000A6F84">
      <w:pPr>
        <w:pStyle w:val="Geenafstand"/>
        <w:rPr>
          <w:rFonts w:ascii="Arial" w:hAnsi="Arial" w:cs="Arial"/>
          <w:noProof/>
          <w:sz w:val="24"/>
          <w:szCs w:val="24"/>
          <w:lang w:eastAsia="nl-NL"/>
        </w:rPr>
      </w:pPr>
      <w:r w:rsidRPr="00B031DB">
        <w:rPr>
          <w:rFonts w:ascii="Arial" w:hAnsi="Arial" w:cs="Arial"/>
          <w:noProof/>
          <w:sz w:val="24"/>
          <w:szCs w:val="24"/>
          <w:lang w:eastAsia="nl-NL"/>
        </w:rPr>
        <w:t>Ko Vester</w:t>
      </w:r>
      <w:r w:rsidR="000A6F84" w:rsidRPr="00B031DB">
        <w:rPr>
          <w:rFonts w:ascii="Arial" w:hAnsi="Arial" w:cs="Arial"/>
          <w:noProof/>
          <w:sz w:val="24"/>
          <w:szCs w:val="24"/>
          <w:lang w:eastAsia="nl-NL"/>
        </w:rPr>
        <w:t xml:space="preserve">   </w:t>
      </w: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p>
    <w:p w:rsidR="0035287F" w:rsidRDefault="0035287F" w:rsidP="000A6F84">
      <w:pPr>
        <w:pStyle w:val="Geenafstand"/>
        <w:rPr>
          <w:rFonts w:ascii="Arial" w:hAnsi="Arial" w:cs="Arial"/>
          <w:noProof/>
          <w:sz w:val="24"/>
          <w:szCs w:val="24"/>
          <w:lang w:eastAsia="nl-NL"/>
        </w:rPr>
      </w:pPr>
      <w:r>
        <w:rPr>
          <w:rFonts w:ascii="Arial" w:hAnsi="Arial" w:cs="Arial"/>
          <w:noProof/>
          <w:sz w:val="24"/>
          <w:szCs w:val="24"/>
          <w:lang w:eastAsia="nl-NL"/>
        </w:rPr>
        <w:t xml:space="preserve">Bijlage 1. </w:t>
      </w:r>
      <w:r w:rsidR="00585378">
        <w:rPr>
          <w:rFonts w:ascii="Arial" w:hAnsi="Arial" w:cs="Arial"/>
          <w:noProof/>
          <w:sz w:val="24"/>
          <w:szCs w:val="24"/>
          <w:lang w:eastAsia="nl-NL"/>
        </w:rPr>
        <w:t xml:space="preserve">Instemmingsbesluit wijziging opslagplan Norg </w:t>
      </w:r>
    </w:p>
    <w:p w:rsidR="00585378" w:rsidRDefault="00585378" w:rsidP="000A6F84">
      <w:pPr>
        <w:pStyle w:val="Geenafstand"/>
        <w:rPr>
          <w:rFonts w:ascii="Arial" w:hAnsi="Arial" w:cs="Arial"/>
          <w:noProof/>
          <w:sz w:val="24"/>
          <w:szCs w:val="24"/>
          <w:lang w:eastAsia="nl-NL"/>
        </w:rPr>
      </w:pPr>
      <w:r>
        <w:rPr>
          <w:rFonts w:ascii="Arial" w:hAnsi="Arial" w:cs="Arial"/>
          <w:noProof/>
          <w:sz w:val="24"/>
          <w:szCs w:val="24"/>
          <w:lang w:eastAsia="nl-NL"/>
        </w:rPr>
        <w:t xml:space="preserve">Bijlage 2. NAM aanvraag wijziging opslagplan </w:t>
      </w:r>
    </w:p>
    <w:p w:rsidR="00585378" w:rsidRDefault="00585378" w:rsidP="000A6F84">
      <w:pPr>
        <w:pStyle w:val="Geenafstand"/>
        <w:rPr>
          <w:rFonts w:ascii="Arial" w:hAnsi="Arial" w:cs="Arial"/>
          <w:noProof/>
          <w:sz w:val="24"/>
          <w:szCs w:val="24"/>
          <w:lang w:eastAsia="nl-NL"/>
        </w:rPr>
      </w:pPr>
      <w:r>
        <w:rPr>
          <w:rFonts w:ascii="Arial" w:hAnsi="Arial" w:cs="Arial"/>
          <w:noProof/>
          <w:sz w:val="24"/>
          <w:szCs w:val="24"/>
          <w:lang w:eastAsia="nl-NL"/>
        </w:rPr>
        <w:t xml:space="preserve">Bijlage 3. Tcbb advies </w:t>
      </w:r>
    </w:p>
    <w:p w:rsidR="0035287F" w:rsidRPr="00B031DB" w:rsidRDefault="0035287F" w:rsidP="000A6F84">
      <w:pPr>
        <w:pStyle w:val="Geenafstand"/>
        <w:rPr>
          <w:rFonts w:ascii="Arial" w:hAnsi="Arial" w:cs="Arial"/>
          <w:noProof/>
          <w:sz w:val="24"/>
          <w:szCs w:val="24"/>
          <w:lang w:eastAsia="nl-NL"/>
        </w:rPr>
      </w:pPr>
    </w:p>
    <w:sectPr w:rsidR="0035287F" w:rsidRPr="00B031DB" w:rsidSect="000A6F8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67F"/>
    <w:multiLevelType w:val="hybridMultilevel"/>
    <w:tmpl w:val="BA4EF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A32D77"/>
    <w:multiLevelType w:val="hybridMultilevel"/>
    <w:tmpl w:val="5AA84F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483225"/>
    <w:multiLevelType w:val="hybridMultilevel"/>
    <w:tmpl w:val="E8E404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2F75BC"/>
    <w:multiLevelType w:val="hybridMultilevel"/>
    <w:tmpl w:val="107E10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865676"/>
    <w:multiLevelType w:val="hybridMultilevel"/>
    <w:tmpl w:val="9484220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49BC78D7"/>
    <w:multiLevelType w:val="hybridMultilevel"/>
    <w:tmpl w:val="95BE0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BE1886"/>
    <w:multiLevelType w:val="hybridMultilevel"/>
    <w:tmpl w:val="8076AA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954ED8"/>
    <w:multiLevelType w:val="hybridMultilevel"/>
    <w:tmpl w:val="E3549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8"/>
    <w:rsid w:val="00007F32"/>
    <w:rsid w:val="000474D5"/>
    <w:rsid w:val="000A6F84"/>
    <w:rsid w:val="000B27DF"/>
    <w:rsid w:val="000B3FB1"/>
    <w:rsid w:val="000D5ECE"/>
    <w:rsid w:val="000F2197"/>
    <w:rsid w:val="0010691D"/>
    <w:rsid w:val="00125821"/>
    <w:rsid w:val="00215466"/>
    <w:rsid w:val="00236FE8"/>
    <w:rsid w:val="00247ADE"/>
    <w:rsid w:val="002622E8"/>
    <w:rsid w:val="002D0B09"/>
    <w:rsid w:val="0035287F"/>
    <w:rsid w:val="00356C57"/>
    <w:rsid w:val="0036732F"/>
    <w:rsid w:val="003E2A87"/>
    <w:rsid w:val="0043587F"/>
    <w:rsid w:val="00483566"/>
    <w:rsid w:val="004B4C30"/>
    <w:rsid w:val="004D1C01"/>
    <w:rsid w:val="004D72B8"/>
    <w:rsid w:val="00585378"/>
    <w:rsid w:val="00630C03"/>
    <w:rsid w:val="006E7B97"/>
    <w:rsid w:val="0073173B"/>
    <w:rsid w:val="00742FD9"/>
    <w:rsid w:val="007532B3"/>
    <w:rsid w:val="007805E1"/>
    <w:rsid w:val="007B02CE"/>
    <w:rsid w:val="007D70E7"/>
    <w:rsid w:val="00871168"/>
    <w:rsid w:val="008D0E3A"/>
    <w:rsid w:val="008D6CE6"/>
    <w:rsid w:val="008F7535"/>
    <w:rsid w:val="0090149D"/>
    <w:rsid w:val="009351C1"/>
    <w:rsid w:val="009455B3"/>
    <w:rsid w:val="00962C99"/>
    <w:rsid w:val="00965A43"/>
    <w:rsid w:val="009819DF"/>
    <w:rsid w:val="00982BAF"/>
    <w:rsid w:val="00985404"/>
    <w:rsid w:val="009E7C80"/>
    <w:rsid w:val="00AB4238"/>
    <w:rsid w:val="00AC64BD"/>
    <w:rsid w:val="00B031DB"/>
    <w:rsid w:val="00B05AE6"/>
    <w:rsid w:val="00B3458F"/>
    <w:rsid w:val="00B41DDE"/>
    <w:rsid w:val="00BA0BBC"/>
    <w:rsid w:val="00C40016"/>
    <w:rsid w:val="00C602AE"/>
    <w:rsid w:val="00CB0230"/>
    <w:rsid w:val="00D21CD1"/>
    <w:rsid w:val="00D37699"/>
    <w:rsid w:val="00D83526"/>
    <w:rsid w:val="00E506DC"/>
    <w:rsid w:val="00E5248C"/>
    <w:rsid w:val="00E55EBA"/>
    <w:rsid w:val="00E76CFD"/>
    <w:rsid w:val="00F06DCB"/>
    <w:rsid w:val="00F13CA8"/>
    <w:rsid w:val="00F2134A"/>
    <w:rsid w:val="00F44FF4"/>
    <w:rsid w:val="00FA3ACE"/>
    <w:rsid w:val="00FA3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E7B25-EFBC-44F7-B63D-F4B0B7B0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6FE8"/>
    <w:pPr>
      <w:spacing w:after="200" w:line="276" w:lineRule="auto"/>
    </w:pPr>
    <w:rPr>
      <w:rFonts w:ascii="Verdana" w:eastAsia="Calibri" w:hAnsi="Verdan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6FE8"/>
    <w:pPr>
      <w:spacing w:after="0" w:line="240" w:lineRule="auto"/>
    </w:pPr>
    <w:rPr>
      <w:rFonts w:ascii="Verdana" w:eastAsia="Calibri" w:hAnsi="Verdana" w:cs="Times New Roman"/>
    </w:rPr>
  </w:style>
  <w:style w:type="paragraph" w:styleId="Lijstalinea">
    <w:name w:val="List Paragraph"/>
    <w:basedOn w:val="Standaard"/>
    <w:uiPriority w:val="34"/>
    <w:qFormat/>
    <w:rsid w:val="00236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1619">
      <w:bodyDiv w:val="1"/>
      <w:marLeft w:val="0"/>
      <w:marRight w:val="0"/>
      <w:marTop w:val="0"/>
      <w:marBottom w:val="0"/>
      <w:divBdr>
        <w:top w:val="none" w:sz="0" w:space="0" w:color="auto"/>
        <w:left w:val="none" w:sz="0" w:space="0" w:color="auto"/>
        <w:bottom w:val="none" w:sz="0" w:space="0" w:color="auto"/>
        <w:right w:val="none" w:sz="0" w:space="0" w:color="auto"/>
      </w:divBdr>
      <w:divsChild>
        <w:div w:id="1554194170">
          <w:marLeft w:val="0"/>
          <w:marRight w:val="0"/>
          <w:marTop w:val="0"/>
          <w:marBottom w:val="0"/>
          <w:divBdr>
            <w:top w:val="none" w:sz="0" w:space="0" w:color="auto"/>
            <w:left w:val="none" w:sz="0" w:space="0" w:color="auto"/>
            <w:bottom w:val="none" w:sz="0" w:space="0" w:color="auto"/>
            <w:right w:val="none" w:sz="0" w:space="0" w:color="auto"/>
          </w:divBdr>
        </w:div>
        <w:div w:id="1656954619">
          <w:marLeft w:val="0"/>
          <w:marRight w:val="0"/>
          <w:marTop w:val="0"/>
          <w:marBottom w:val="0"/>
          <w:divBdr>
            <w:top w:val="none" w:sz="0" w:space="0" w:color="auto"/>
            <w:left w:val="none" w:sz="0" w:space="0" w:color="auto"/>
            <w:bottom w:val="none" w:sz="0" w:space="0" w:color="auto"/>
            <w:right w:val="none" w:sz="0" w:space="0" w:color="auto"/>
          </w:divBdr>
        </w:div>
        <w:div w:id="544560138">
          <w:marLeft w:val="0"/>
          <w:marRight w:val="0"/>
          <w:marTop w:val="0"/>
          <w:marBottom w:val="0"/>
          <w:divBdr>
            <w:top w:val="none" w:sz="0" w:space="0" w:color="auto"/>
            <w:left w:val="none" w:sz="0" w:space="0" w:color="auto"/>
            <w:bottom w:val="none" w:sz="0" w:space="0" w:color="auto"/>
            <w:right w:val="none" w:sz="0" w:space="0" w:color="auto"/>
          </w:divBdr>
        </w:div>
        <w:div w:id="453595099">
          <w:marLeft w:val="0"/>
          <w:marRight w:val="0"/>
          <w:marTop w:val="0"/>
          <w:marBottom w:val="0"/>
          <w:divBdr>
            <w:top w:val="none" w:sz="0" w:space="0" w:color="auto"/>
            <w:left w:val="none" w:sz="0" w:space="0" w:color="auto"/>
            <w:bottom w:val="none" w:sz="0" w:space="0" w:color="auto"/>
            <w:right w:val="none" w:sz="0" w:space="0" w:color="auto"/>
          </w:divBdr>
        </w:div>
        <w:div w:id="532576546">
          <w:marLeft w:val="0"/>
          <w:marRight w:val="0"/>
          <w:marTop w:val="0"/>
          <w:marBottom w:val="0"/>
          <w:divBdr>
            <w:top w:val="none" w:sz="0" w:space="0" w:color="auto"/>
            <w:left w:val="none" w:sz="0" w:space="0" w:color="auto"/>
            <w:bottom w:val="none" w:sz="0" w:space="0" w:color="auto"/>
            <w:right w:val="none" w:sz="0" w:space="0" w:color="auto"/>
          </w:divBdr>
        </w:div>
        <w:div w:id="691801121">
          <w:marLeft w:val="0"/>
          <w:marRight w:val="0"/>
          <w:marTop w:val="0"/>
          <w:marBottom w:val="0"/>
          <w:divBdr>
            <w:top w:val="none" w:sz="0" w:space="0" w:color="auto"/>
            <w:left w:val="none" w:sz="0" w:space="0" w:color="auto"/>
            <w:bottom w:val="none" w:sz="0" w:space="0" w:color="auto"/>
            <w:right w:val="none" w:sz="0" w:space="0" w:color="auto"/>
          </w:divBdr>
        </w:div>
        <w:div w:id="1574510009">
          <w:marLeft w:val="0"/>
          <w:marRight w:val="0"/>
          <w:marTop w:val="0"/>
          <w:marBottom w:val="0"/>
          <w:divBdr>
            <w:top w:val="none" w:sz="0" w:space="0" w:color="auto"/>
            <w:left w:val="none" w:sz="0" w:space="0" w:color="auto"/>
            <w:bottom w:val="none" w:sz="0" w:space="0" w:color="auto"/>
            <w:right w:val="none" w:sz="0" w:space="0" w:color="auto"/>
          </w:divBdr>
        </w:div>
        <w:div w:id="1137995619">
          <w:marLeft w:val="0"/>
          <w:marRight w:val="0"/>
          <w:marTop w:val="0"/>
          <w:marBottom w:val="0"/>
          <w:divBdr>
            <w:top w:val="none" w:sz="0" w:space="0" w:color="auto"/>
            <w:left w:val="none" w:sz="0" w:space="0" w:color="auto"/>
            <w:bottom w:val="none" w:sz="0" w:space="0" w:color="auto"/>
            <w:right w:val="none" w:sz="0" w:space="0" w:color="auto"/>
          </w:divBdr>
        </w:div>
      </w:divsChild>
    </w:div>
    <w:div w:id="1601179674">
      <w:bodyDiv w:val="1"/>
      <w:marLeft w:val="0"/>
      <w:marRight w:val="0"/>
      <w:marTop w:val="0"/>
      <w:marBottom w:val="0"/>
      <w:divBdr>
        <w:top w:val="none" w:sz="0" w:space="0" w:color="auto"/>
        <w:left w:val="none" w:sz="0" w:space="0" w:color="auto"/>
        <w:bottom w:val="none" w:sz="0" w:space="0" w:color="auto"/>
        <w:right w:val="none" w:sz="0" w:space="0" w:color="auto"/>
      </w:divBdr>
    </w:div>
    <w:div w:id="16312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541</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Dekker</dc:creator>
  <cp:keywords/>
  <dc:description/>
  <cp:lastModifiedBy>Alie Dekker</cp:lastModifiedBy>
  <cp:revision>14</cp:revision>
  <dcterms:created xsi:type="dcterms:W3CDTF">2015-08-10T12:15:00Z</dcterms:created>
  <dcterms:modified xsi:type="dcterms:W3CDTF">2015-08-10T17:05:00Z</dcterms:modified>
</cp:coreProperties>
</file>