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3C4E" w14:textId="0F90CC4D" w:rsidR="00EE1D52" w:rsidRPr="00FC4BCE" w:rsidRDefault="00EE1D52" w:rsidP="00EE1D52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0B015B" wp14:editId="29DA21F2">
            <wp:extent cx="828675" cy="46566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326" cy="47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1D52">
        <w:rPr>
          <w:b/>
          <w:bCs/>
          <w:sz w:val="24"/>
          <w:szCs w:val="24"/>
          <w:u w:val="single"/>
        </w:rPr>
        <w:t>Amendement</w:t>
      </w:r>
      <w:r w:rsidR="00FC4BCE">
        <w:rPr>
          <w:sz w:val="24"/>
          <w:szCs w:val="24"/>
        </w:rPr>
        <w:tab/>
      </w:r>
      <w:r w:rsidR="00FC4BCE">
        <w:rPr>
          <w:sz w:val="24"/>
          <w:szCs w:val="24"/>
        </w:rPr>
        <w:tab/>
      </w:r>
      <w:r w:rsidR="00FC4BCE">
        <w:rPr>
          <w:sz w:val="24"/>
          <w:szCs w:val="24"/>
        </w:rPr>
        <w:tab/>
      </w:r>
      <w:r w:rsidR="00FC4BCE">
        <w:rPr>
          <w:sz w:val="24"/>
          <w:szCs w:val="24"/>
        </w:rPr>
        <w:tab/>
      </w:r>
      <w:r w:rsidR="00FC4BCE">
        <w:rPr>
          <w:noProof/>
        </w:rPr>
        <w:drawing>
          <wp:inline distT="0" distB="0" distL="0" distR="0" wp14:anchorId="440E62F1" wp14:editId="76F698CE">
            <wp:extent cx="809625" cy="809625"/>
            <wp:effectExtent l="0" t="0" r="9525" b="9525"/>
            <wp:docPr id="2" name="Afbeelding 2" descr="Afbeeldingsresultaat voor logo pvv dren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ogo pvv drent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D16">
        <w:rPr>
          <w:sz w:val="24"/>
          <w:szCs w:val="24"/>
        </w:rPr>
        <w:t xml:space="preserve">  </w:t>
      </w:r>
      <w:r w:rsidR="00AB7D16">
        <w:rPr>
          <w:noProof/>
        </w:rPr>
        <w:drawing>
          <wp:inline distT="0" distB="0" distL="0" distR="0" wp14:anchorId="558FFA64" wp14:editId="0F85B150">
            <wp:extent cx="504825" cy="5048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2E2A8" w14:textId="77777777" w:rsidR="00EE1D52" w:rsidRDefault="00EE1D52" w:rsidP="00EE1D52">
      <w:pPr>
        <w:outlineLvl w:val="0"/>
        <w:rPr>
          <w:sz w:val="24"/>
          <w:szCs w:val="24"/>
        </w:rPr>
      </w:pPr>
    </w:p>
    <w:p w14:paraId="61F5AC3D" w14:textId="77777777" w:rsidR="00EE1D52" w:rsidRDefault="00EE1D52" w:rsidP="00EE1D52">
      <w:pPr>
        <w:outlineLvl w:val="0"/>
        <w:rPr>
          <w:sz w:val="24"/>
          <w:szCs w:val="24"/>
        </w:rPr>
      </w:pPr>
    </w:p>
    <w:p w14:paraId="5364A642" w14:textId="77777777" w:rsidR="00EE1D52" w:rsidRDefault="00EE1D52" w:rsidP="00EE1D52">
      <w:pPr>
        <w:outlineLvl w:val="0"/>
        <w:rPr>
          <w:sz w:val="24"/>
          <w:szCs w:val="24"/>
        </w:rPr>
      </w:pPr>
    </w:p>
    <w:p w14:paraId="38D3825F" w14:textId="28DD7881" w:rsidR="00EE1D52" w:rsidRPr="00AA7F80" w:rsidRDefault="00EE1D52" w:rsidP="00EE1D52">
      <w:pPr>
        <w:outlineLvl w:val="0"/>
        <w:rPr>
          <w:sz w:val="24"/>
          <w:szCs w:val="24"/>
        </w:rPr>
      </w:pPr>
      <w:r w:rsidRPr="00AA7F80">
        <w:rPr>
          <w:sz w:val="24"/>
          <w:szCs w:val="24"/>
        </w:rPr>
        <w:t xml:space="preserve">Provinciale Staten van Drenthe in vergadering bijeen op woensdag </w:t>
      </w:r>
      <w:r>
        <w:rPr>
          <w:sz w:val="24"/>
          <w:szCs w:val="24"/>
        </w:rPr>
        <w:t>13 juli 2022</w:t>
      </w:r>
      <w:r w:rsidRPr="00AA7F80">
        <w:rPr>
          <w:sz w:val="24"/>
          <w:szCs w:val="24"/>
        </w:rPr>
        <w:t>;</w:t>
      </w:r>
    </w:p>
    <w:p w14:paraId="253D4F87" w14:textId="77777777" w:rsidR="00EE1D52" w:rsidRPr="00AA7F80" w:rsidRDefault="00EE1D52" w:rsidP="00EE1D52">
      <w:pPr>
        <w:rPr>
          <w:sz w:val="24"/>
          <w:szCs w:val="24"/>
        </w:rPr>
      </w:pPr>
    </w:p>
    <w:p w14:paraId="3C20BFCA" w14:textId="77777777" w:rsidR="00EE1D52" w:rsidRPr="00AA7F80" w:rsidRDefault="00EE1D52" w:rsidP="00EE1D52">
      <w:pPr>
        <w:pStyle w:val="Default"/>
      </w:pPr>
      <w:r w:rsidRPr="00AA7F80">
        <w:t>gelezen het statenstuk 202</w:t>
      </w:r>
      <w:r>
        <w:t>2</w:t>
      </w:r>
      <w:r w:rsidRPr="00AA7F80">
        <w:t>-</w:t>
      </w:r>
      <w:r>
        <w:t>66</w:t>
      </w:r>
      <w:r w:rsidRPr="00AA7F80">
        <w:t xml:space="preserve"> </w:t>
      </w:r>
      <w:r w:rsidRPr="002E7AE4">
        <w:t>Notitie verkenning (vernieuwend) raadgevend referendum c.a. in Drenthe</w:t>
      </w:r>
    </w:p>
    <w:p w14:paraId="4F6A88BD" w14:textId="77777777" w:rsidR="00EE1D52" w:rsidRPr="00AA7F80" w:rsidRDefault="00EE1D52" w:rsidP="00EE1D52">
      <w:pPr>
        <w:ind w:right="842"/>
        <w:rPr>
          <w:sz w:val="24"/>
          <w:szCs w:val="24"/>
        </w:rPr>
      </w:pPr>
    </w:p>
    <w:p w14:paraId="450CAB21" w14:textId="77777777" w:rsidR="00EE1D52" w:rsidRDefault="00EE1D52" w:rsidP="00EE1D52">
      <w:pPr>
        <w:outlineLvl w:val="0"/>
        <w:rPr>
          <w:sz w:val="24"/>
          <w:szCs w:val="24"/>
        </w:rPr>
      </w:pPr>
      <w:r w:rsidRPr="00AA7F80">
        <w:rPr>
          <w:sz w:val="24"/>
          <w:szCs w:val="24"/>
        </w:rPr>
        <w:t>BESLUITEN:</w:t>
      </w:r>
    </w:p>
    <w:p w14:paraId="120DDD1E" w14:textId="77777777" w:rsidR="00EE1D52" w:rsidRDefault="00EE1D52" w:rsidP="00EE1D52">
      <w:pPr>
        <w:outlineLvl w:val="0"/>
        <w:rPr>
          <w:sz w:val="24"/>
          <w:szCs w:val="24"/>
        </w:rPr>
      </w:pPr>
    </w:p>
    <w:p w14:paraId="38E8905B" w14:textId="77777777" w:rsidR="00EE1D52" w:rsidRDefault="00EE1D52" w:rsidP="00EE1D52">
      <w:pPr>
        <w:outlineLvl w:val="0"/>
        <w:rPr>
          <w:sz w:val="24"/>
          <w:szCs w:val="24"/>
        </w:rPr>
      </w:pPr>
      <w:r>
        <w:rPr>
          <w:sz w:val="24"/>
          <w:szCs w:val="24"/>
        </w:rPr>
        <w:t>De tekst van het ontwerpbesluit als volgt aan te vullen:</w:t>
      </w:r>
    </w:p>
    <w:p w14:paraId="4CF6BF56" w14:textId="77777777" w:rsidR="00EE1D52" w:rsidRDefault="00EE1D52" w:rsidP="00EE1D52">
      <w:pPr>
        <w:outlineLvl w:val="0"/>
        <w:rPr>
          <w:sz w:val="24"/>
          <w:szCs w:val="24"/>
        </w:rPr>
      </w:pPr>
    </w:p>
    <w:p w14:paraId="31171CA3" w14:textId="15C7950A" w:rsidR="00EE1D52" w:rsidRDefault="00EE1D52" w:rsidP="00EE1D52">
      <w:pPr>
        <w:outlineLvl w:val="0"/>
        <w:rPr>
          <w:sz w:val="24"/>
          <w:szCs w:val="24"/>
        </w:rPr>
      </w:pPr>
      <w:r>
        <w:rPr>
          <w:sz w:val="24"/>
          <w:szCs w:val="24"/>
        </w:rPr>
        <w:t>2. Een vervolg te geven door het uitwerken van een voorstel voor een referendum (met politieke binding), separaat voor te leggen aan PS.</w:t>
      </w:r>
    </w:p>
    <w:p w14:paraId="40655D7C" w14:textId="1A7F2237" w:rsidR="00FC4BCE" w:rsidRDefault="00FC4BCE" w:rsidP="00EE1D52">
      <w:pPr>
        <w:outlineLvl w:val="0"/>
        <w:rPr>
          <w:sz w:val="24"/>
          <w:szCs w:val="24"/>
        </w:rPr>
      </w:pPr>
    </w:p>
    <w:p w14:paraId="1A504DDB" w14:textId="77777777" w:rsidR="00FC4BCE" w:rsidRDefault="00FC4BCE" w:rsidP="00EE1D52">
      <w:pPr>
        <w:outlineLvl w:val="0"/>
        <w:rPr>
          <w:sz w:val="24"/>
          <w:szCs w:val="24"/>
        </w:rPr>
      </w:pPr>
    </w:p>
    <w:p w14:paraId="6771F98A" w14:textId="77777777" w:rsidR="00FC4BCE" w:rsidRDefault="00FC4BCE" w:rsidP="00EE1D52">
      <w:pPr>
        <w:outlineLvl w:val="0"/>
        <w:rPr>
          <w:sz w:val="24"/>
          <w:szCs w:val="24"/>
        </w:rPr>
      </w:pPr>
    </w:p>
    <w:p w14:paraId="56574004" w14:textId="63767465" w:rsidR="00EE1D52" w:rsidRPr="00AA7F80" w:rsidRDefault="00EE1D52" w:rsidP="00EE1D52">
      <w:pPr>
        <w:rPr>
          <w:sz w:val="24"/>
          <w:szCs w:val="24"/>
        </w:rPr>
      </w:pPr>
      <w:r w:rsidRPr="00AA7F80">
        <w:rPr>
          <w:sz w:val="24"/>
          <w:szCs w:val="24"/>
        </w:rPr>
        <w:t>Namens de fractie van de SP</w:t>
      </w:r>
      <w:r>
        <w:rPr>
          <w:sz w:val="24"/>
          <w:szCs w:val="24"/>
        </w:rPr>
        <w:t>,</w:t>
      </w:r>
    </w:p>
    <w:p w14:paraId="6C3FCE7D" w14:textId="77777777" w:rsidR="00EE1D52" w:rsidRPr="00AA7F80" w:rsidRDefault="00EE1D52" w:rsidP="00EE1D52">
      <w:pPr>
        <w:rPr>
          <w:sz w:val="24"/>
          <w:szCs w:val="24"/>
        </w:rPr>
      </w:pPr>
    </w:p>
    <w:p w14:paraId="7503D825" w14:textId="77777777" w:rsidR="00EE1D52" w:rsidRPr="00AA7F80" w:rsidRDefault="00EE1D52" w:rsidP="00EE1D52">
      <w:pPr>
        <w:rPr>
          <w:sz w:val="24"/>
          <w:szCs w:val="24"/>
        </w:rPr>
      </w:pPr>
    </w:p>
    <w:p w14:paraId="2F87ED8B" w14:textId="6D510E32" w:rsidR="00EE1D52" w:rsidRDefault="00EE1D52" w:rsidP="00EE1D52">
      <w:pPr>
        <w:rPr>
          <w:sz w:val="24"/>
          <w:szCs w:val="24"/>
        </w:rPr>
      </w:pPr>
      <w:r>
        <w:rPr>
          <w:sz w:val="24"/>
          <w:szCs w:val="24"/>
        </w:rPr>
        <w:t>Greetje Dikkers</w:t>
      </w:r>
    </w:p>
    <w:p w14:paraId="599A7BA4" w14:textId="77777777" w:rsidR="00FC4BCE" w:rsidRPr="00AA7F80" w:rsidRDefault="00FC4BCE" w:rsidP="00EE1D52">
      <w:pPr>
        <w:rPr>
          <w:sz w:val="24"/>
          <w:szCs w:val="24"/>
        </w:rPr>
      </w:pPr>
    </w:p>
    <w:p w14:paraId="0CB0A8C5" w14:textId="77777777" w:rsidR="00EE1D52" w:rsidRDefault="00EE1D52" w:rsidP="00EE1D52">
      <w:pPr>
        <w:rPr>
          <w:sz w:val="24"/>
          <w:szCs w:val="24"/>
        </w:rPr>
      </w:pPr>
    </w:p>
    <w:p w14:paraId="24AD693E" w14:textId="4747F6CB" w:rsidR="00FC4BCE" w:rsidRDefault="00FC4BCE" w:rsidP="00FC4BCE">
      <w:pPr>
        <w:rPr>
          <w:sz w:val="24"/>
          <w:szCs w:val="24"/>
        </w:rPr>
      </w:pPr>
      <w:r>
        <w:rPr>
          <w:sz w:val="24"/>
          <w:szCs w:val="24"/>
        </w:rPr>
        <w:t>Mede ingediend door:  Nico Uppelschoten (PVV)</w:t>
      </w:r>
    </w:p>
    <w:p w14:paraId="2ED3A8AE" w14:textId="40FA552E" w:rsidR="00AB7D16" w:rsidRDefault="00AB7D16" w:rsidP="00FC4B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Hendrikus Velzing  (FvD)</w:t>
      </w:r>
    </w:p>
    <w:p w14:paraId="76700BAE" w14:textId="437CFA96" w:rsidR="00AB7D16" w:rsidRDefault="00AB7D16" w:rsidP="00FC4BCE">
      <w:pPr>
        <w:rPr>
          <w:sz w:val="24"/>
          <w:szCs w:val="24"/>
        </w:rPr>
      </w:pPr>
    </w:p>
    <w:p w14:paraId="2CA62762" w14:textId="7D419ABD" w:rsidR="00AB7D16" w:rsidRDefault="00AB7D16" w:rsidP="00FC4BCE">
      <w:pPr>
        <w:rPr>
          <w:sz w:val="24"/>
          <w:szCs w:val="24"/>
        </w:rPr>
      </w:pPr>
    </w:p>
    <w:p w14:paraId="58DA3115" w14:textId="6D0E9815" w:rsidR="00AB7D16" w:rsidRPr="00AA7F80" w:rsidRDefault="00AB7D16" w:rsidP="00FC4BCE">
      <w:pPr>
        <w:rPr>
          <w:sz w:val="24"/>
          <w:szCs w:val="24"/>
        </w:rPr>
      </w:pPr>
    </w:p>
    <w:sectPr w:rsidR="00AB7D16" w:rsidRPr="00AA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52"/>
    <w:rsid w:val="001E20F4"/>
    <w:rsid w:val="00AB7D16"/>
    <w:rsid w:val="00EE1D52"/>
    <w:rsid w:val="00F7001A"/>
    <w:rsid w:val="00F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0CEB"/>
  <w15:chartTrackingRefBased/>
  <w15:docId w15:val="{52B720BE-64B7-4FD2-B3C6-B1D48D38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D52"/>
    <w:pPr>
      <w:spacing w:after="0" w:line="288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E1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Moinat</dc:creator>
  <cp:keywords/>
  <dc:description/>
  <cp:lastModifiedBy>Wim Moinat</cp:lastModifiedBy>
  <cp:revision>3</cp:revision>
  <cp:lastPrinted>2022-07-12T13:15:00Z</cp:lastPrinted>
  <dcterms:created xsi:type="dcterms:W3CDTF">2022-07-11T19:22:00Z</dcterms:created>
  <dcterms:modified xsi:type="dcterms:W3CDTF">2022-07-12T13:16:00Z</dcterms:modified>
</cp:coreProperties>
</file>