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CF6" w:rsidRPr="00975B32" w:rsidRDefault="00C164B1" w:rsidP="00740E16">
      <w:pPr>
        <w:ind w:left="-426" w:firstLine="426"/>
        <w:outlineLvl w:val="0"/>
        <w:rPr>
          <w:sz w:val="21"/>
          <w:szCs w:val="21"/>
        </w:rPr>
      </w:pPr>
      <w:r w:rsidRPr="00975B32">
        <w:rPr>
          <w:sz w:val="21"/>
          <w:szCs w:val="21"/>
        </w:rPr>
        <w:t>Provinciale Staten van Drenthe</w:t>
      </w:r>
      <w:r w:rsidR="00033B45" w:rsidRPr="00975B32">
        <w:rPr>
          <w:sz w:val="21"/>
          <w:szCs w:val="21"/>
        </w:rPr>
        <w:t xml:space="preserve"> </w:t>
      </w:r>
      <w:r w:rsidR="00F27CF6" w:rsidRPr="00975B32">
        <w:rPr>
          <w:sz w:val="21"/>
          <w:szCs w:val="21"/>
        </w:rPr>
        <w:t xml:space="preserve">in vergadering bijeen op </w:t>
      </w:r>
      <w:r w:rsidRPr="00975B32">
        <w:rPr>
          <w:sz w:val="21"/>
          <w:szCs w:val="21"/>
        </w:rPr>
        <w:t>woensdag</w:t>
      </w:r>
      <w:r w:rsidR="00BF3298" w:rsidRPr="00975B32">
        <w:rPr>
          <w:sz w:val="21"/>
          <w:szCs w:val="21"/>
        </w:rPr>
        <w:t xml:space="preserve"> </w:t>
      </w:r>
      <w:r w:rsidR="00F47775" w:rsidRPr="00975B32">
        <w:rPr>
          <w:sz w:val="21"/>
          <w:szCs w:val="21"/>
        </w:rPr>
        <w:t>3 oktober</w:t>
      </w:r>
      <w:r w:rsidRPr="00975B32">
        <w:rPr>
          <w:sz w:val="21"/>
          <w:szCs w:val="21"/>
        </w:rPr>
        <w:t xml:space="preserve"> 2018</w:t>
      </w:r>
      <w:r w:rsidR="00F27CF6" w:rsidRPr="00975B32">
        <w:rPr>
          <w:sz w:val="21"/>
          <w:szCs w:val="21"/>
        </w:rPr>
        <w:t>;</w:t>
      </w:r>
    </w:p>
    <w:p w:rsidR="009401AC" w:rsidRPr="00975B32" w:rsidRDefault="009401AC" w:rsidP="00740E16">
      <w:pPr>
        <w:ind w:left="-426" w:firstLine="426"/>
        <w:outlineLvl w:val="0"/>
        <w:rPr>
          <w:sz w:val="21"/>
          <w:szCs w:val="21"/>
        </w:rPr>
      </w:pPr>
    </w:p>
    <w:p w:rsidR="00BF3298" w:rsidRPr="00975B32" w:rsidRDefault="0011394D">
      <w:pPr>
        <w:rPr>
          <w:sz w:val="21"/>
          <w:szCs w:val="21"/>
        </w:rPr>
      </w:pPr>
      <w:r w:rsidRPr="00975B32">
        <w:rPr>
          <w:sz w:val="21"/>
          <w:szCs w:val="21"/>
        </w:rPr>
        <w:t xml:space="preserve">Gelezen </w:t>
      </w:r>
      <w:r w:rsidR="00D50A65" w:rsidRPr="00975B32">
        <w:rPr>
          <w:sz w:val="21"/>
          <w:szCs w:val="21"/>
        </w:rPr>
        <w:t xml:space="preserve">het </w:t>
      </w:r>
      <w:r w:rsidR="00C164B1" w:rsidRPr="00975B32">
        <w:rPr>
          <w:sz w:val="21"/>
          <w:szCs w:val="21"/>
        </w:rPr>
        <w:t>Statenstuk 2018-8</w:t>
      </w:r>
      <w:r w:rsidR="00F47775" w:rsidRPr="00975B32">
        <w:rPr>
          <w:sz w:val="21"/>
          <w:szCs w:val="21"/>
        </w:rPr>
        <w:t>46</w:t>
      </w:r>
      <w:r w:rsidRPr="00975B32">
        <w:rPr>
          <w:sz w:val="21"/>
          <w:szCs w:val="21"/>
        </w:rPr>
        <w:t xml:space="preserve"> </w:t>
      </w:r>
      <w:r w:rsidR="00F47775" w:rsidRPr="00975B32">
        <w:rPr>
          <w:sz w:val="21"/>
          <w:szCs w:val="21"/>
        </w:rPr>
        <w:t>Provinciale Omgevingsverordening Drenthe 2018</w:t>
      </w:r>
      <w:r w:rsidR="00C164B1" w:rsidRPr="00975B32">
        <w:rPr>
          <w:sz w:val="21"/>
          <w:szCs w:val="21"/>
        </w:rPr>
        <w:t xml:space="preserve"> </w:t>
      </w:r>
    </w:p>
    <w:p w:rsidR="00F81EDB" w:rsidRPr="00975B32" w:rsidRDefault="00F81EDB">
      <w:pPr>
        <w:rPr>
          <w:sz w:val="21"/>
          <w:szCs w:val="21"/>
        </w:rPr>
      </w:pPr>
    </w:p>
    <w:p w:rsidR="00D70DAF" w:rsidRPr="00975B32" w:rsidRDefault="00843F04">
      <w:pPr>
        <w:rPr>
          <w:b/>
          <w:sz w:val="21"/>
          <w:szCs w:val="21"/>
        </w:rPr>
      </w:pPr>
      <w:r w:rsidRPr="00975B32">
        <w:rPr>
          <w:b/>
          <w:sz w:val="21"/>
          <w:szCs w:val="21"/>
        </w:rPr>
        <w:t xml:space="preserve">Zijn van mening </w:t>
      </w:r>
      <w:r w:rsidR="00620A43" w:rsidRPr="00975B32">
        <w:rPr>
          <w:b/>
          <w:sz w:val="21"/>
          <w:szCs w:val="21"/>
        </w:rPr>
        <w:t>dat;</w:t>
      </w:r>
    </w:p>
    <w:p w:rsidR="0040364D" w:rsidRPr="00975B32" w:rsidRDefault="0040364D" w:rsidP="0040364D">
      <w:pPr>
        <w:rPr>
          <w:sz w:val="21"/>
          <w:szCs w:val="21"/>
        </w:rPr>
      </w:pPr>
      <w:r w:rsidRPr="00975B32">
        <w:rPr>
          <w:sz w:val="21"/>
          <w:szCs w:val="21"/>
        </w:rPr>
        <w:t>- bij de besluitvorming over duurzame energie-initiatieven de volgende aspecten van belang zijn:</w:t>
      </w:r>
    </w:p>
    <w:p w:rsidR="0040364D" w:rsidRPr="00975B32" w:rsidRDefault="0040364D" w:rsidP="0040364D">
      <w:pPr>
        <w:rPr>
          <w:sz w:val="21"/>
          <w:szCs w:val="21"/>
        </w:rPr>
      </w:pPr>
      <w:r w:rsidRPr="00975B32">
        <w:rPr>
          <w:sz w:val="21"/>
          <w:szCs w:val="21"/>
        </w:rPr>
        <w:t>• lokale democratie (besluiten van de gemeente);</w:t>
      </w:r>
    </w:p>
    <w:p w:rsidR="0040364D" w:rsidRPr="00975B32" w:rsidRDefault="0040364D" w:rsidP="0040364D">
      <w:pPr>
        <w:rPr>
          <w:sz w:val="21"/>
          <w:szCs w:val="21"/>
        </w:rPr>
      </w:pPr>
      <w:r w:rsidRPr="00975B32">
        <w:rPr>
          <w:sz w:val="21"/>
          <w:szCs w:val="21"/>
        </w:rPr>
        <w:t>• betrokkenheid van maatschappelijke partijen;</w:t>
      </w:r>
    </w:p>
    <w:p w:rsidR="0040364D" w:rsidRPr="00975B32" w:rsidRDefault="0040364D" w:rsidP="0040364D">
      <w:pPr>
        <w:rPr>
          <w:sz w:val="21"/>
          <w:szCs w:val="21"/>
        </w:rPr>
      </w:pPr>
      <w:r w:rsidRPr="00975B32">
        <w:rPr>
          <w:sz w:val="21"/>
          <w:szCs w:val="21"/>
        </w:rPr>
        <w:t>• participatie van omwonenden;</w:t>
      </w:r>
    </w:p>
    <w:p w:rsidR="005D6818" w:rsidRDefault="0040364D" w:rsidP="0040364D">
      <w:pPr>
        <w:rPr>
          <w:sz w:val="21"/>
          <w:szCs w:val="21"/>
        </w:rPr>
      </w:pPr>
      <w:r w:rsidRPr="00975B32">
        <w:rPr>
          <w:sz w:val="21"/>
          <w:szCs w:val="21"/>
        </w:rPr>
        <w:t>• verdeling van lusten en lasten;</w:t>
      </w:r>
    </w:p>
    <w:p w:rsidR="003E39E4" w:rsidRPr="00975B32" w:rsidRDefault="003E39E4" w:rsidP="0040364D">
      <w:pPr>
        <w:rPr>
          <w:sz w:val="21"/>
          <w:szCs w:val="21"/>
        </w:rPr>
      </w:pPr>
      <w:r>
        <w:rPr>
          <w:sz w:val="21"/>
          <w:szCs w:val="21"/>
        </w:rPr>
        <w:t>-</w:t>
      </w:r>
      <w:r w:rsidR="00E85812">
        <w:rPr>
          <w:sz w:val="21"/>
          <w:szCs w:val="21"/>
        </w:rPr>
        <w:t xml:space="preserve"> de minimale afstand tussen de windturbines tot woningen, waarbij omwonenden geen last hebben van slagschaduw of geluid</w:t>
      </w:r>
      <w:r w:rsidR="003C00F1">
        <w:rPr>
          <w:sz w:val="21"/>
          <w:szCs w:val="21"/>
        </w:rPr>
        <w:t xml:space="preserve">, </w:t>
      </w:r>
      <w:r w:rsidR="00E85812">
        <w:rPr>
          <w:sz w:val="21"/>
          <w:szCs w:val="21"/>
        </w:rPr>
        <w:t>opgenomen moet worden in de verordening.</w:t>
      </w:r>
    </w:p>
    <w:p w:rsidR="00D70DAF" w:rsidRPr="00975B32" w:rsidRDefault="00D70DAF" w:rsidP="009E115E">
      <w:pPr>
        <w:outlineLvl w:val="0"/>
        <w:rPr>
          <w:sz w:val="21"/>
          <w:szCs w:val="21"/>
        </w:rPr>
      </w:pPr>
    </w:p>
    <w:p w:rsidR="00C164B1" w:rsidRPr="00975B32" w:rsidRDefault="00F27CF6" w:rsidP="009E115E">
      <w:pPr>
        <w:outlineLvl w:val="0"/>
        <w:rPr>
          <w:b/>
          <w:sz w:val="21"/>
          <w:szCs w:val="21"/>
        </w:rPr>
      </w:pPr>
      <w:r w:rsidRPr="00975B32">
        <w:rPr>
          <w:b/>
          <w:sz w:val="21"/>
          <w:szCs w:val="21"/>
        </w:rPr>
        <w:t>BESLUITEN:</w:t>
      </w:r>
    </w:p>
    <w:p w:rsidR="00D70DAF" w:rsidRPr="00975B32" w:rsidRDefault="00D70DAF" w:rsidP="009E115E">
      <w:pPr>
        <w:outlineLvl w:val="0"/>
        <w:rPr>
          <w:sz w:val="21"/>
          <w:szCs w:val="21"/>
        </w:rPr>
      </w:pPr>
    </w:p>
    <w:p w:rsidR="00E05B30" w:rsidRPr="00C04D7D" w:rsidRDefault="00E05B30" w:rsidP="00E05B30">
      <w:pPr>
        <w:outlineLvl w:val="0"/>
        <w:rPr>
          <w:i/>
          <w:sz w:val="21"/>
          <w:szCs w:val="21"/>
        </w:rPr>
      </w:pPr>
      <w:bookmarkStart w:id="0" w:name="_Hlk520277867"/>
      <w:bookmarkStart w:id="1" w:name="_Hlk520797319"/>
      <w:r w:rsidRPr="00C04D7D">
        <w:rPr>
          <w:i/>
          <w:sz w:val="21"/>
          <w:szCs w:val="21"/>
        </w:rPr>
        <w:t>Artikel 2.2</w:t>
      </w:r>
      <w:r w:rsidR="00FB105A">
        <w:rPr>
          <w:i/>
          <w:sz w:val="21"/>
          <w:szCs w:val="21"/>
        </w:rPr>
        <w:t>2</w:t>
      </w:r>
      <w:r w:rsidRPr="00C04D7D">
        <w:rPr>
          <w:i/>
          <w:sz w:val="21"/>
          <w:szCs w:val="21"/>
        </w:rPr>
        <w:t xml:space="preserve"> </w:t>
      </w:r>
      <w:r w:rsidR="00FB105A">
        <w:rPr>
          <w:i/>
          <w:sz w:val="21"/>
          <w:szCs w:val="21"/>
        </w:rPr>
        <w:t>Wind</w:t>
      </w:r>
      <w:r w:rsidRPr="00C04D7D">
        <w:rPr>
          <w:i/>
          <w:sz w:val="21"/>
          <w:szCs w:val="21"/>
        </w:rPr>
        <w:t>energie</w:t>
      </w:r>
    </w:p>
    <w:bookmarkEnd w:id="0"/>
    <w:bookmarkEnd w:id="1"/>
    <w:p w:rsidR="006721C9" w:rsidRPr="006721C9" w:rsidRDefault="006721C9" w:rsidP="006721C9">
      <w:pPr>
        <w:outlineLvl w:val="0"/>
        <w:rPr>
          <w:sz w:val="21"/>
          <w:szCs w:val="21"/>
        </w:rPr>
      </w:pPr>
      <w:r w:rsidRPr="006721C9">
        <w:rPr>
          <w:sz w:val="21"/>
          <w:szCs w:val="21"/>
        </w:rPr>
        <w:t xml:space="preserve">1. Een ruimtelijk plan kan alleen voorzien in de toepassing van windenergie </w:t>
      </w:r>
      <w:proofErr w:type="gramStart"/>
      <w:r w:rsidRPr="006721C9">
        <w:rPr>
          <w:sz w:val="21"/>
          <w:szCs w:val="21"/>
        </w:rPr>
        <w:t>indien</w:t>
      </w:r>
      <w:proofErr w:type="gramEnd"/>
      <w:r w:rsidRPr="006721C9">
        <w:rPr>
          <w:sz w:val="21"/>
          <w:szCs w:val="21"/>
        </w:rPr>
        <w:t xml:space="preserve"> uit het</w:t>
      </w:r>
    </w:p>
    <w:p w:rsidR="006721C9" w:rsidRPr="006721C9" w:rsidRDefault="006721C9" w:rsidP="006721C9">
      <w:pPr>
        <w:outlineLvl w:val="0"/>
        <w:rPr>
          <w:sz w:val="21"/>
          <w:szCs w:val="21"/>
        </w:rPr>
      </w:pPr>
      <w:proofErr w:type="gramStart"/>
      <w:r w:rsidRPr="006721C9">
        <w:rPr>
          <w:sz w:val="21"/>
          <w:szCs w:val="21"/>
        </w:rPr>
        <w:t>desbetreffende</w:t>
      </w:r>
      <w:proofErr w:type="gramEnd"/>
      <w:r w:rsidRPr="006721C9">
        <w:rPr>
          <w:sz w:val="21"/>
          <w:szCs w:val="21"/>
        </w:rPr>
        <w:t xml:space="preserve"> ruimtelijk plan blijkt dat dit gebeurt op een wijze die passend is binnen het</w:t>
      </w:r>
    </w:p>
    <w:p w:rsidR="006721C9" w:rsidRPr="006721C9" w:rsidRDefault="006721C9" w:rsidP="006721C9">
      <w:pPr>
        <w:outlineLvl w:val="0"/>
        <w:rPr>
          <w:sz w:val="21"/>
          <w:szCs w:val="21"/>
        </w:rPr>
      </w:pPr>
      <w:proofErr w:type="gramStart"/>
      <w:r w:rsidRPr="006721C9">
        <w:rPr>
          <w:sz w:val="21"/>
          <w:szCs w:val="21"/>
        </w:rPr>
        <w:t>landschap</w:t>
      </w:r>
      <w:proofErr w:type="gramEnd"/>
      <w:r w:rsidRPr="006721C9">
        <w:rPr>
          <w:sz w:val="21"/>
          <w:szCs w:val="21"/>
        </w:rPr>
        <w:t>, waarbij:</w:t>
      </w:r>
    </w:p>
    <w:p w:rsidR="006721C9" w:rsidRPr="006721C9" w:rsidRDefault="006721C9" w:rsidP="006721C9">
      <w:pPr>
        <w:outlineLvl w:val="0"/>
        <w:rPr>
          <w:sz w:val="21"/>
          <w:szCs w:val="21"/>
        </w:rPr>
      </w:pPr>
      <w:r w:rsidRPr="006721C9">
        <w:rPr>
          <w:sz w:val="21"/>
          <w:szCs w:val="21"/>
        </w:rPr>
        <w:t>a. de windturbine(s) op logische locaties komen waar het dynamische en technische karakter</w:t>
      </w:r>
    </w:p>
    <w:p w:rsidR="006721C9" w:rsidRPr="006721C9" w:rsidRDefault="006721C9" w:rsidP="006721C9">
      <w:pPr>
        <w:outlineLvl w:val="0"/>
        <w:rPr>
          <w:sz w:val="21"/>
          <w:szCs w:val="21"/>
        </w:rPr>
      </w:pPr>
      <w:proofErr w:type="gramStart"/>
      <w:r w:rsidRPr="006721C9">
        <w:rPr>
          <w:sz w:val="21"/>
          <w:szCs w:val="21"/>
        </w:rPr>
        <w:t>van</w:t>
      </w:r>
      <w:proofErr w:type="gramEnd"/>
      <w:r w:rsidRPr="006721C9">
        <w:rPr>
          <w:sz w:val="21"/>
          <w:szCs w:val="21"/>
        </w:rPr>
        <w:t xml:space="preserve"> de turbines aansluit bij verwante functies en, of in landschappen waar turbines minder</w:t>
      </w:r>
    </w:p>
    <w:p w:rsidR="006721C9" w:rsidRPr="006721C9" w:rsidRDefault="006721C9" w:rsidP="006721C9">
      <w:pPr>
        <w:outlineLvl w:val="0"/>
        <w:rPr>
          <w:sz w:val="21"/>
          <w:szCs w:val="21"/>
        </w:rPr>
      </w:pPr>
      <w:proofErr w:type="gramStart"/>
      <w:r w:rsidRPr="006721C9">
        <w:rPr>
          <w:sz w:val="21"/>
          <w:szCs w:val="21"/>
        </w:rPr>
        <w:t>waarneembaar</w:t>
      </w:r>
      <w:proofErr w:type="gramEnd"/>
      <w:r w:rsidRPr="006721C9">
        <w:rPr>
          <w:sz w:val="21"/>
          <w:szCs w:val="21"/>
        </w:rPr>
        <w:t xml:space="preserve"> of dominant zijn, en/of;</w:t>
      </w:r>
    </w:p>
    <w:p w:rsidR="006721C9" w:rsidRPr="006721C9" w:rsidRDefault="006721C9" w:rsidP="006721C9">
      <w:pPr>
        <w:outlineLvl w:val="0"/>
        <w:rPr>
          <w:sz w:val="21"/>
          <w:szCs w:val="21"/>
        </w:rPr>
      </w:pPr>
      <w:r w:rsidRPr="006721C9">
        <w:rPr>
          <w:sz w:val="21"/>
          <w:szCs w:val="21"/>
        </w:rPr>
        <w:t>b. er bij windturbines sprake is van een afzonderlijk waarneembare opstelling zodat er geen</w:t>
      </w:r>
    </w:p>
    <w:p w:rsidR="006721C9" w:rsidRDefault="006721C9" w:rsidP="006721C9">
      <w:pPr>
        <w:outlineLvl w:val="0"/>
        <w:rPr>
          <w:sz w:val="21"/>
          <w:szCs w:val="21"/>
        </w:rPr>
      </w:pPr>
      <w:proofErr w:type="gramStart"/>
      <w:r w:rsidRPr="006721C9">
        <w:rPr>
          <w:sz w:val="21"/>
          <w:szCs w:val="21"/>
        </w:rPr>
        <w:t>tot</w:t>
      </w:r>
      <w:proofErr w:type="gramEnd"/>
      <w:r w:rsidRPr="006721C9">
        <w:rPr>
          <w:sz w:val="21"/>
          <w:szCs w:val="21"/>
        </w:rPr>
        <w:t xml:space="preserve"> nauwelijks interferentie tussen de opstellingen ontstaat.</w:t>
      </w:r>
    </w:p>
    <w:p w:rsidR="006721C9" w:rsidRPr="006721C9" w:rsidRDefault="006721C9" w:rsidP="006721C9">
      <w:pPr>
        <w:outlineLvl w:val="0"/>
        <w:rPr>
          <w:sz w:val="21"/>
          <w:szCs w:val="21"/>
        </w:rPr>
      </w:pPr>
      <w:r w:rsidRPr="006721C9">
        <w:rPr>
          <w:sz w:val="21"/>
          <w:szCs w:val="21"/>
        </w:rPr>
        <w:t>c. geborgd is dat op de gebruikte locatie de installatie(s) na uit gebruik name worden verwijderd.</w:t>
      </w:r>
    </w:p>
    <w:p w:rsidR="006721C9" w:rsidRPr="006721C9" w:rsidRDefault="006721C9" w:rsidP="006721C9">
      <w:pPr>
        <w:outlineLvl w:val="0"/>
        <w:rPr>
          <w:sz w:val="21"/>
          <w:szCs w:val="21"/>
        </w:rPr>
      </w:pPr>
      <w:r w:rsidRPr="006721C9">
        <w:rPr>
          <w:sz w:val="21"/>
          <w:szCs w:val="21"/>
        </w:rPr>
        <w:t>2. In afwijking van het bepaalde in lid 1 kan een ruimtelijk plan, wanneer het gaat om kleine</w:t>
      </w:r>
    </w:p>
    <w:p w:rsidR="006721C9" w:rsidRPr="006721C9" w:rsidRDefault="006721C9" w:rsidP="006721C9">
      <w:pPr>
        <w:outlineLvl w:val="0"/>
        <w:rPr>
          <w:sz w:val="21"/>
          <w:szCs w:val="21"/>
        </w:rPr>
      </w:pPr>
      <w:proofErr w:type="gramStart"/>
      <w:r w:rsidRPr="006721C9">
        <w:rPr>
          <w:sz w:val="21"/>
          <w:szCs w:val="21"/>
        </w:rPr>
        <w:t>installaties</w:t>
      </w:r>
      <w:proofErr w:type="gramEnd"/>
      <w:r w:rsidRPr="006721C9">
        <w:rPr>
          <w:sz w:val="21"/>
          <w:szCs w:val="21"/>
        </w:rPr>
        <w:t xml:space="preserve"> met een </w:t>
      </w:r>
      <w:proofErr w:type="spellStart"/>
      <w:r w:rsidRPr="006721C9">
        <w:rPr>
          <w:sz w:val="21"/>
          <w:szCs w:val="21"/>
        </w:rPr>
        <w:t>ashoogte</w:t>
      </w:r>
      <w:proofErr w:type="spellEnd"/>
      <w:r w:rsidRPr="006721C9">
        <w:rPr>
          <w:sz w:val="21"/>
          <w:szCs w:val="21"/>
        </w:rPr>
        <w:t xml:space="preserve"> van maximaal 15 m, voorzien in de toepassing van windenergie</w:t>
      </w:r>
    </w:p>
    <w:p w:rsidR="006721C9" w:rsidRPr="006721C9" w:rsidRDefault="006721C9" w:rsidP="006721C9">
      <w:pPr>
        <w:outlineLvl w:val="0"/>
        <w:rPr>
          <w:sz w:val="21"/>
          <w:szCs w:val="21"/>
        </w:rPr>
      </w:pPr>
      <w:proofErr w:type="gramStart"/>
      <w:r w:rsidRPr="006721C9">
        <w:rPr>
          <w:sz w:val="21"/>
          <w:szCs w:val="21"/>
        </w:rPr>
        <w:t>wanneer</w:t>
      </w:r>
      <w:proofErr w:type="gramEnd"/>
      <w:r w:rsidRPr="006721C9">
        <w:rPr>
          <w:sz w:val="21"/>
          <w:szCs w:val="21"/>
        </w:rPr>
        <w:t xml:space="preserve"> uit het desbetreffende plan blijkt dat dit gebeurt op een wijze die passend is binnen</w:t>
      </w:r>
    </w:p>
    <w:p w:rsidR="00E05B30" w:rsidRDefault="006721C9" w:rsidP="006721C9">
      <w:pPr>
        <w:outlineLvl w:val="0"/>
        <w:rPr>
          <w:sz w:val="21"/>
          <w:szCs w:val="21"/>
        </w:rPr>
      </w:pPr>
      <w:proofErr w:type="gramStart"/>
      <w:r w:rsidRPr="006721C9">
        <w:rPr>
          <w:sz w:val="21"/>
          <w:szCs w:val="21"/>
        </w:rPr>
        <w:t>het</w:t>
      </w:r>
      <w:proofErr w:type="gramEnd"/>
      <w:r w:rsidRPr="006721C9">
        <w:rPr>
          <w:sz w:val="21"/>
          <w:szCs w:val="21"/>
        </w:rPr>
        <w:t xml:space="preserve"> landschap.</w:t>
      </w:r>
    </w:p>
    <w:p w:rsidR="006721C9" w:rsidRDefault="006721C9" w:rsidP="009E115E">
      <w:pPr>
        <w:outlineLvl w:val="0"/>
        <w:rPr>
          <w:sz w:val="21"/>
          <w:szCs w:val="21"/>
        </w:rPr>
      </w:pPr>
    </w:p>
    <w:p w:rsidR="00E05B30" w:rsidRPr="00975B32" w:rsidRDefault="00725A9F" w:rsidP="006546D4">
      <w:pPr>
        <w:tabs>
          <w:tab w:val="left" w:pos="1785"/>
        </w:tabs>
        <w:rPr>
          <w:b/>
          <w:sz w:val="21"/>
          <w:szCs w:val="21"/>
        </w:rPr>
      </w:pPr>
      <w:r w:rsidRPr="00975B32">
        <w:rPr>
          <w:b/>
          <w:sz w:val="21"/>
          <w:szCs w:val="21"/>
        </w:rPr>
        <w:t>AAN DIT ARTIKEL</w:t>
      </w:r>
      <w:r w:rsidR="009401AC" w:rsidRPr="00975B32">
        <w:rPr>
          <w:b/>
          <w:sz w:val="21"/>
          <w:szCs w:val="21"/>
        </w:rPr>
        <w:t xml:space="preserve"> </w:t>
      </w:r>
      <w:r w:rsidR="006721C9" w:rsidRPr="004C2626">
        <w:rPr>
          <w:b/>
          <w:sz w:val="21"/>
          <w:szCs w:val="21"/>
          <w:u w:val="single"/>
        </w:rPr>
        <w:t>ONDER 1</w:t>
      </w:r>
      <w:r w:rsidR="006721C9">
        <w:rPr>
          <w:b/>
          <w:sz w:val="21"/>
          <w:szCs w:val="21"/>
        </w:rPr>
        <w:t xml:space="preserve"> </w:t>
      </w:r>
      <w:r w:rsidR="00CA5D7C" w:rsidRPr="00975B32">
        <w:rPr>
          <w:b/>
          <w:sz w:val="21"/>
          <w:szCs w:val="21"/>
        </w:rPr>
        <w:t xml:space="preserve">TOE </w:t>
      </w:r>
      <w:r w:rsidR="009401AC" w:rsidRPr="00975B32">
        <w:rPr>
          <w:b/>
          <w:sz w:val="21"/>
          <w:szCs w:val="21"/>
        </w:rPr>
        <w:t>TE VOEGEN</w:t>
      </w:r>
      <w:r w:rsidRPr="00975B32">
        <w:rPr>
          <w:b/>
          <w:sz w:val="21"/>
          <w:szCs w:val="21"/>
        </w:rPr>
        <w:t xml:space="preserve"> </w:t>
      </w:r>
      <w:r w:rsidR="00D70DAF" w:rsidRPr="00975B32">
        <w:rPr>
          <w:b/>
          <w:sz w:val="21"/>
          <w:szCs w:val="21"/>
        </w:rPr>
        <w:t xml:space="preserve">DE </w:t>
      </w:r>
      <w:r w:rsidRPr="00975B32">
        <w:rPr>
          <w:b/>
          <w:sz w:val="21"/>
          <w:szCs w:val="21"/>
        </w:rPr>
        <w:t>ONDERDE</w:t>
      </w:r>
      <w:r w:rsidR="00843F04" w:rsidRPr="00975B32">
        <w:rPr>
          <w:b/>
          <w:sz w:val="21"/>
          <w:szCs w:val="21"/>
        </w:rPr>
        <w:t>LEN</w:t>
      </w:r>
      <w:r w:rsidR="008C00DF" w:rsidRPr="00975B32">
        <w:rPr>
          <w:b/>
          <w:sz w:val="21"/>
          <w:szCs w:val="21"/>
        </w:rPr>
        <w:t>:</w:t>
      </w:r>
      <w:r w:rsidR="006546D4" w:rsidRPr="00975B32">
        <w:rPr>
          <w:b/>
          <w:sz w:val="21"/>
          <w:szCs w:val="21"/>
        </w:rPr>
        <w:tab/>
      </w:r>
    </w:p>
    <w:p w:rsidR="00D70DAF" w:rsidRPr="00975B32" w:rsidRDefault="00D70DAF" w:rsidP="006546D4">
      <w:pPr>
        <w:tabs>
          <w:tab w:val="left" w:pos="1785"/>
        </w:tabs>
        <w:rPr>
          <w:b/>
          <w:sz w:val="21"/>
          <w:szCs w:val="21"/>
        </w:rPr>
      </w:pPr>
    </w:p>
    <w:p w:rsidR="0073522E" w:rsidRPr="00BC3AB8" w:rsidRDefault="0073522E" w:rsidP="00BC3AB8">
      <w:pPr>
        <w:rPr>
          <w:sz w:val="21"/>
          <w:szCs w:val="21"/>
        </w:rPr>
      </w:pPr>
      <w:r>
        <w:rPr>
          <w:sz w:val="21"/>
          <w:szCs w:val="21"/>
        </w:rPr>
        <w:t>d. geborgd</w:t>
      </w:r>
      <w:r w:rsidR="00D81797">
        <w:rPr>
          <w:sz w:val="21"/>
          <w:szCs w:val="21"/>
        </w:rPr>
        <w:t xml:space="preserve"> is</w:t>
      </w:r>
      <w:r>
        <w:rPr>
          <w:sz w:val="21"/>
          <w:szCs w:val="21"/>
        </w:rPr>
        <w:t xml:space="preserve"> dat de bestaande toestand van voor de ingebruikname wordt hersteld, </w:t>
      </w:r>
      <w:r w:rsidR="00E8280B">
        <w:rPr>
          <w:sz w:val="21"/>
          <w:szCs w:val="21"/>
        </w:rPr>
        <w:t>en;</w:t>
      </w:r>
    </w:p>
    <w:p w:rsidR="00F44383" w:rsidRDefault="00F44383" w:rsidP="0073522E">
      <w:pPr>
        <w:rPr>
          <w:sz w:val="21"/>
          <w:szCs w:val="21"/>
        </w:rPr>
      </w:pPr>
      <w:r>
        <w:rPr>
          <w:sz w:val="21"/>
          <w:szCs w:val="21"/>
        </w:rPr>
        <w:t>e</w:t>
      </w:r>
      <w:r w:rsidR="00BC7933">
        <w:rPr>
          <w:sz w:val="21"/>
          <w:szCs w:val="21"/>
        </w:rPr>
        <w:t>.</w:t>
      </w:r>
      <w:r w:rsidR="00D81797">
        <w:rPr>
          <w:sz w:val="21"/>
          <w:szCs w:val="21"/>
        </w:rPr>
        <w:t xml:space="preserve"> </w:t>
      </w:r>
      <w:r w:rsidR="00BC7933">
        <w:rPr>
          <w:sz w:val="21"/>
          <w:szCs w:val="21"/>
        </w:rPr>
        <w:t xml:space="preserve">geborgd is dat </w:t>
      </w:r>
      <w:r w:rsidR="0073522E" w:rsidRPr="0073522E">
        <w:rPr>
          <w:sz w:val="21"/>
          <w:szCs w:val="21"/>
        </w:rPr>
        <w:t xml:space="preserve">voor het gestelde onder </w:t>
      </w:r>
      <w:r>
        <w:rPr>
          <w:sz w:val="21"/>
          <w:szCs w:val="21"/>
        </w:rPr>
        <w:t>c</w:t>
      </w:r>
      <w:r w:rsidR="00D81797">
        <w:rPr>
          <w:sz w:val="21"/>
          <w:szCs w:val="21"/>
        </w:rPr>
        <w:t xml:space="preserve"> en d</w:t>
      </w:r>
      <w:r w:rsidR="0073522E" w:rsidRPr="0073522E">
        <w:rPr>
          <w:sz w:val="21"/>
          <w:szCs w:val="21"/>
        </w:rPr>
        <w:t xml:space="preserve"> financiële zekerheid </w:t>
      </w:r>
      <w:r w:rsidR="00BC7933">
        <w:rPr>
          <w:sz w:val="21"/>
          <w:szCs w:val="21"/>
        </w:rPr>
        <w:t xml:space="preserve">is </w:t>
      </w:r>
      <w:r w:rsidR="0073522E" w:rsidRPr="0073522E">
        <w:rPr>
          <w:sz w:val="21"/>
          <w:szCs w:val="21"/>
        </w:rPr>
        <w:t>gesteld</w:t>
      </w:r>
      <w:r>
        <w:rPr>
          <w:sz w:val="21"/>
          <w:szCs w:val="21"/>
        </w:rPr>
        <w:t>, en;</w:t>
      </w:r>
    </w:p>
    <w:p w:rsidR="009D39CA" w:rsidRDefault="009D39CA" w:rsidP="0073522E">
      <w:pPr>
        <w:rPr>
          <w:sz w:val="21"/>
          <w:szCs w:val="21"/>
        </w:rPr>
      </w:pPr>
      <w:r>
        <w:rPr>
          <w:sz w:val="21"/>
          <w:szCs w:val="21"/>
        </w:rPr>
        <w:t>f. dat de installatie(s) worden toegestaan voor een bepaalde tijd, die maximaal 25 jaar bedraagt, en;</w:t>
      </w:r>
    </w:p>
    <w:p w:rsidR="0075256D" w:rsidRPr="00975B32" w:rsidRDefault="00E8280B" w:rsidP="008A27F9">
      <w:pPr>
        <w:rPr>
          <w:sz w:val="21"/>
          <w:szCs w:val="21"/>
        </w:rPr>
      </w:pPr>
      <w:r>
        <w:rPr>
          <w:sz w:val="21"/>
          <w:szCs w:val="21"/>
        </w:rPr>
        <w:t>g</w:t>
      </w:r>
      <w:r w:rsidR="00D31F7B" w:rsidRPr="00975B32">
        <w:rPr>
          <w:sz w:val="21"/>
          <w:szCs w:val="21"/>
        </w:rPr>
        <w:t xml:space="preserve">. </w:t>
      </w:r>
      <w:r w:rsidR="0075256D" w:rsidRPr="00975B32">
        <w:rPr>
          <w:sz w:val="21"/>
          <w:szCs w:val="21"/>
        </w:rPr>
        <w:t xml:space="preserve">concreet </w:t>
      </w:r>
      <w:r w:rsidR="003565CA">
        <w:rPr>
          <w:sz w:val="21"/>
          <w:szCs w:val="21"/>
        </w:rPr>
        <w:t xml:space="preserve">is omschreven </w:t>
      </w:r>
      <w:r w:rsidR="006721C9">
        <w:rPr>
          <w:sz w:val="21"/>
          <w:szCs w:val="21"/>
        </w:rPr>
        <w:t>op welke wijze</w:t>
      </w:r>
      <w:r w:rsidR="003565CA">
        <w:rPr>
          <w:sz w:val="21"/>
          <w:szCs w:val="21"/>
        </w:rPr>
        <w:t xml:space="preserve"> </w:t>
      </w:r>
      <w:r w:rsidR="0075256D" w:rsidRPr="00975B32">
        <w:rPr>
          <w:sz w:val="21"/>
          <w:szCs w:val="21"/>
        </w:rPr>
        <w:t>inwoners</w:t>
      </w:r>
      <w:r w:rsidR="00BC3AB8">
        <w:rPr>
          <w:sz w:val="21"/>
          <w:szCs w:val="21"/>
        </w:rPr>
        <w:t xml:space="preserve"> en maatschappelijke organisatie</w:t>
      </w:r>
      <w:r w:rsidR="00D75A4A" w:rsidRPr="00975B32">
        <w:rPr>
          <w:sz w:val="21"/>
          <w:szCs w:val="21"/>
        </w:rPr>
        <w:t xml:space="preserve"> </w:t>
      </w:r>
      <w:r w:rsidR="0075256D" w:rsidRPr="00975B32">
        <w:rPr>
          <w:sz w:val="21"/>
          <w:szCs w:val="21"/>
        </w:rPr>
        <w:t xml:space="preserve">betrokken </w:t>
      </w:r>
      <w:r w:rsidR="00595056" w:rsidRPr="00975B32">
        <w:rPr>
          <w:sz w:val="21"/>
          <w:szCs w:val="21"/>
        </w:rPr>
        <w:t xml:space="preserve">zijn </w:t>
      </w:r>
      <w:r w:rsidR="0075256D" w:rsidRPr="00975B32">
        <w:rPr>
          <w:sz w:val="21"/>
          <w:szCs w:val="21"/>
        </w:rPr>
        <w:t xml:space="preserve">bij de locatiekeuze voor de </w:t>
      </w:r>
      <w:r w:rsidR="006721C9">
        <w:rPr>
          <w:sz w:val="21"/>
          <w:szCs w:val="21"/>
        </w:rPr>
        <w:t>windturbines</w:t>
      </w:r>
      <w:r w:rsidR="00F44383">
        <w:rPr>
          <w:sz w:val="21"/>
          <w:szCs w:val="21"/>
        </w:rPr>
        <w:t xml:space="preserve"> en;</w:t>
      </w:r>
    </w:p>
    <w:p w:rsidR="0083112B" w:rsidRDefault="00E8280B" w:rsidP="008A27F9">
      <w:pPr>
        <w:rPr>
          <w:sz w:val="21"/>
          <w:szCs w:val="21"/>
        </w:rPr>
      </w:pPr>
      <w:r>
        <w:rPr>
          <w:sz w:val="21"/>
          <w:szCs w:val="21"/>
        </w:rPr>
        <w:t>h</w:t>
      </w:r>
      <w:r w:rsidR="00975B32" w:rsidRPr="00975B32">
        <w:rPr>
          <w:sz w:val="21"/>
          <w:szCs w:val="21"/>
        </w:rPr>
        <w:t>.</w:t>
      </w:r>
      <w:r w:rsidR="001C0B45" w:rsidRPr="00975B32">
        <w:rPr>
          <w:sz w:val="21"/>
          <w:szCs w:val="21"/>
        </w:rPr>
        <w:t xml:space="preserve"> concreet </w:t>
      </w:r>
      <w:r w:rsidR="003565CA">
        <w:rPr>
          <w:sz w:val="21"/>
          <w:szCs w:val="21"/>
        </w:rPr>
        <w:t xml:space="preserve">is </w:t>
      </w:r>
      <w:r w:rsidR="001C0B45" w:rsidRPr="00975B32">
        <w:rPr>
          <w:sz w:val="21"/>
          <w:szCs w:val="21"/>
        </w:rPr>
        <w:t xml:space="preserve">omschreven </w:t>
      </w:r>
      <w:r w:rsidR="00101B0A">
        <w:rPr>
          <w:sz w:val="21"/>
          <w:szCs w:val="21"/>
        </w:rPr>
        <w:t>op welke wijze</w:t>
      </w:r>
      <w:r w:rsidR="001C0B45" w:rsidRPr="00975B32">
        <w:rPr>
          <w:sz w:val="21"/>
          <w:szCs w:val="21"/>
        </w:rPr>
        <w:t xml:space="preserve"> </w:t>
      </w:r>
      <w:r w:rsidR="003A1192" w:rsidRPr="00975B32">
        <w:rPr>
          <w:sz w:val="21"/>
          <w:szCs w:val="21"/>
        </w:rPr>
        <w:t>inwoners</w:t>
      </w:r>
      <w:r w:rsidR="001C0B45" w:rsidRPr="00975B32">
        <w:rPr>
          <w:sz w:val="21"/>
          <w:szCs w:val="21"/>
        </w:rPr>
        <w:t xml:space="preserve"> </w:t>
      </w:r>
      <w:r w:rsidR="003565CA">
        <w:rPr>
          <w:sz w:val="21"/>
          <w:szCs w:val="21"/>
        </w:rPr>
        <w:t>meedoen</w:t>
      </w:r>
      <w:r w:rsidR="002C36D7" w:rsidRPr="00975B32">
        <w:rPr>
          <w:sz w:val="21"/>
          <w:szCs w:val="21"/>
        </w:rPr>
        <w:t xml:space="preserve"> in de ontwikkeling </w:t>
      </w:r>
      <w:r w:rsidR="003A1192" w:rsidRPr="00975B32">
        <w:rPr>
          <w:sz w:val="21"/>
          <w:szCs w:val="21"/>
        </w:rPr>
        <w:t xml:space="preserve">en </w:t>
      </w:r>
      <w:r w:rsidR="003565CA">
        <w:rPr>
          <w:sz w:val="21"/>
          <w:szCs w:val="21"/>
        </w:rPr>
        <w:t xml:space="preserve">meedelen in </w:t>
      </w:r>
      <w:r w:rsidR="001C0B45" w:rsidRPr="00975B32">
        <w:rPr>
          <w:sz w:val="21"/>
          <w:szCs w:val="21"/>
        </w:rPr>
        <w:t xml:space="preserve">de opbrengst van de </w:t>
      </w:r>
      <w:r w:rsidR="006721C9">
        <w:rPr>
          <w:sz w:val="21"/>
          <w:szCs w:val="21"/>
        </w:rPr>
        <w:t>windturbines</w:t>
      </w:r>
      <w:r>
        <w:rPr>
          <w:sz w:val="21"/>
          <w:szCs w:val="21"/>
        </w:rPr>
        <w:t>, en</w:t>
      </w:r>
      <w:r w:rsidR="001C0B45" w:rsidRPr="00975B32">
        <w:rPr>
          <w:sz w:val="21"/>
          <w:szCs w:val="21"/>
        </w:rPr>
        <w:t>;</w:t>
      </w:r>
    </w:p>
    <w:p w:rsidR="006721C9" w:rsidRDefault="00E8280B" w:rsidP="008A27F9">
      <w:pPr>
        <w:rPr>
          <w:sz w:val="21"/>
          <w:szCs w:val="21"/>
        </w:rPr>
      </w:pPr>
      <w:r>
        <w:rPr>
          <w:sz w:val="21"/>
          <w:szCs w:val="21"/>
        </w:rPr>
        <w:t>i</w:t>
      </w:r>
      <w:r w:rsidR="006721C9">
        <w:rPr>
          <w:sz w:val="21"/>
          <w:szCs w:val="21"/>
        </w:rPr>
        <w:t xml:space="preserve">. </w:t>
      </w:r>
      <w:r w:rsidR="00101B0A" w:rsidRPr="00101B0A">
        <w:rPr>
          <w:sz w:val="21"/>
          <w:szCs w:val="21"/>
        </w:rPr>
        <w:t xml:space="preserve">een afstand aangehouden </w:t>
      </w:r>
      <w:r w:rsidR="004C2626">
        <w:rPr>
          <w:sz w:val="21"/>
          <w:szCs w:val="21"/>
        </w:rPr>
        <w:t xml:space="preserve">wordt </w:t>
      </w:r>
      <w:r w:rsidR="00101B0A" w:rsidRPr="00101B0A">
        <w:rPr>
          <w:sz w:val="21"/>
          <w:szCs w:val="21"/>
        </w:rPr>
        <w:t xml:space="preserve">tussen </w:t>
      </w:r>
      <w:r w:rsidR="00101B0A">
        <w:rPr>
          <w:sz w:val="21"/>
          <w:szCs w:val="21"/>
        </w:rPr>
        <w:t>wo</w:t>
      </w:r>
      <w:r w:rsidR="004C2626">
        <w:rPr>
          <w:sz w:val="21"/>
          <w:szCs w:val="21"/>
        </w:rPr>
        <w:t>ningen</w:t>
      </w:r>
      <w:r w:rsidR="00101B0A" w:rsidRPr="00101B0A">
        <w:rPr>
          <w:sz w:val="21"/>
          <w:szCs w:val="21"/>
        </w:rPr>
        <w:t xml:space="preserve"> en wind</w:t>
      </w:r>
      <w:r w:rsidR="004C2626">
        <w:rPr>
          <w:sz w:val="21"/>
          <w:szCs w:val="21"/>
        </w:rPr>
        <w:t>turbines</w:t>
      </w:r>
      <w:r w:rsidR="00101B0A" w:rsidRPr="00101B0A">
        <w:rPr>
          <w:sz w:val="21"/>
          <w:szCs w:val="21"/>
        </w:rPr>
        <w:t xml:space="preserve"> van 5 maal de </w:t>
      </w:r>
      <w:proofErr w:type="spellStart"/>
      <w:r w:rsidR="00EC406F">
        <w:rPr>
          <w:sz w:val="21"/>
          <w:szCs w:val="21"/>
        </w:rPr>
        <w:t>as</w:t>
      </w:r>
      <w:r w:rsidR="00101B0A" w:rsidRPr="00101B0A">
        <w:rPr>
          <w:sz w:val="21"/>
          <w:szCs w:val="21"/>
        </w:rPr>
        <w:t>hoogte</w:t>
      </w:r>
      <w:proofErr w:type="spellEnd"/>
      <w:r w:rsidR="004C2626">
        <w:rPr>
          <w:sz w:val="21"/>
          <w:szCs w:val="21"/>
        </w:rPr>
        <w:t>.</w:t>
      </w:r>
    </w:p>
    <w:p w:rsidR="00BC3AB8" w:rsidRPr="00975B32" w:rsidRDefault="00BC3AB8" w:rsidP="008A27F9">
      <w:pPr>
        <w:rPr>
          <w:sz w:val="21"/>
          <w:szCs w:val="21"/>
        </w:rPr>
      </w:pPr>
      <w:r>
        <w:rPr>
          <w:sz w:val="21"/>
          <w:szCs w:val="21"/>
        </w:rPr>
        <w:t xml:space="preserve"> </w:t>
      </w:r>
    </w:p>
    <w:p w:rsidR="000631D3" w:rsidRPr="00975B32" w:rsidRDefault="000631D3" w:rsidP="008A27F9">
      <w:pPr>
        <w:rPr>
          <w:sz w:val="21"/>
          <w:szCs w:val="21"/>
        </w:rPr>
      </w:pPr>
    </w:p>
    <w:p w:rsidR="00D831E1" w:rsidRPr="00975B32" w:rsidRDefault="00F27CF6">
      <w:pPr>
        <w:rPr>
          <w:sz w:val="21"/>
          <w:szCs w:val="21"/>
        </w:rPr>
      </w:pPr>
      <w:r w:rsidRPr="00975B32">
        <w:rPr>
          <w:sz w:val="21"/>
          <w:szCs w:val="21"/>
        </w:rPr>
        <w:t xml:space="preserve">Namens de fractie van </w:t>
      </w:r>
      <w:r w:rsidR="0011394D" w:rsidRPr="00975B32">
        <w:rPr>
          <w:sz w:val="21"/>
          <w:szCs w:val="21"/>
        </w:rPr>
        <w:t>de SP</w:t>
      </w:r>
    </w:p>
    <w:p w:rsidR="00725D61" w:rsidRPr="00975B32" w:rsidRDefault="00725D61">
      <w:pPr>
        <w:rPr>
          <w:sz w:val="21"/>
          <w:szCs w:val="21"/>
        </w:rPr>
      </w:pPr>
    </w:p>
    <w:p w:rsidR="00725D61" w:rsidRPr="00975B32" w:rsidRDefault="00725D61">
      <w:pPr>
        <w:rPr>
          <w:sz w:val="21"/>
          <w:szCs w:val="21"/>
        </w:rPr>
      </w:pPr>
    </w:p>
    <w:p w:rsidR="00E85812" w:rsidRDefault="00D55245" w:rsidP="004C2626">
      <w:pPr>
        <w:rPr>
          <w:sz w:val="21"/>
          <w:szCs w:val="21"/>
        </w:rPr>
      </w:pPr>
      <w:r w:rsidRPr="00975B32">
        <w:rPr>
          <w:sz w:val="21"/>
          <w:szCs w:val="21"/>
        </w:rPr>
        <w:t>Wim Moinat</w:t>
      </w:r>
    </w:p>
    <w:p w:rsidR="00E85812" w:rsidRPr="00E85812" w:rsidRDefault="00E85812" w:rsidP="004C2626">
      <w:pPr>
        <w:rPr>
          <w:b/>
          <w:sz w:val="21"/>
          <w:szCs w:val="21"/>
        </w:rPr>
      </w:pPr>
      <w:r>
        <w:rPr>
          <w:sz w:val="21"/>
          <w:szCs w:val="21"/>
        </w:rPr>
        <w:br w:type="page"/>
      </w:r>
      <w:r w:rsidRPr="00E85812">
        <w:rPr>
          <w:b/>
          <w:sz w:val="21"/>
          <w:szCs w:val="21"/>
        </w:rPr>
        <w:lastRenderedPageBreak/>
        <w:t>Antwoord op technische vraag:</w:t>
      </w:r>
    </w:p>
    <w:p w:rsidR="004C2626" w:rsidRDefault="00E85812" w:rsidP="004C2626">
      <w:pPr>
        <w:rPr>
          <w:sz w:val="21"/>
          <w:szCs w:val="21"/>
        </w:rPr>
      </w:pPr>
      <w:r w:rsidRPr="00E85812">
        <w:rPr>
          <w:sz w:val="21"/>
          <w:szCs w:val="21"/>
        </w:rPr>
        <w:t xml:space="preserve">Voor zowel geluid als slagschaduw worden niet rechtstreeks afstandsnormen voorgeschreven, maar gelden immissienormen op de gevel. Het vertalen van deze immissienormen naar afstanden is complex en verschilt van geval tot geval. Ten behoeve van de exercitie in het MER is gebruik gemaakt van een vuistregel die is toegepast in verschillende ruimtelijke verkenningen energie en klimaat op nationaal niveau. Hierbij wordt een afstand aangehouden tussen woning en windmolen van 5 maal de masthoogte. Zie bijv. bijgevoegde figuur. Uitgaande van een 3 MW-windturbine met een </w:t>
      </w:r>
      <w:proofErr w:type="gramStart"/>
      <w:r w:rsidRPr="00E85812">
        <w:rPr>
          <w:sz w:val="21"/>
          <w:szCs w:val="21"/>
        </w:rPr>
        <w:t>masthoogte</w:t>
      </w:r>
      <w:r w:rsidR="00EC406F">
        <w:rPr>
          <w:sz w:val="21"/>
          <w:szCs w:val="21"/>
        </w:rPr>
        <w:t>(</w:t>
      </w:r>
      <w:proofErr w:type="gramEnd"/>
      <w:r w:rsidR="00EC406F">
        <w:rPr>
          <w:sz w:val="21"/>
          <w:szCs w:val="21"/>
        </w:rPr>
        <w:t xml:space="preserve">of </w:t>
      </w:r>
      <w:proofErr w:type="spellStart"/>
      <w:r w:rsidR="00EC406F">
        <w:rPr>
          <w:sz w:val="21"/>
          <w:szCs w:val="21"/>
        </w:rPr>
        <w:t>ashoogte</w:t>
      </w:r>
      <w:proofErr w:type="spellEnd"/>
      <w:r w:rsidR="00EC406F">
        <w:rPr>
          <w:sz w:val="21"/>
          <w:szCs w:val="21"/>
        </w:rPr>
        <w:t>=exclusief bladen)</w:t>
      </w:r>
      <w:r w:rsidRPr="00E85812">
        <w:rPr>
          <w:sz w:val="21"/>
          <w:szCs w:val="21"/>
        </w:rPr>
        <w:t xml:space="preserve"> van 150m is de inschatting dat de plaatsing daarvan op een afstand van minder dan 5x150m = 750 meter t.o.v. bebouwing wordt bemoeilijkt door wet- en regelgeving.</w:t>
      </w:r>
    </w:p>
    <w:p w:rsidR="00E85812" w:rsidRDefault="00E85812" w:rsidP="004C2626">
      <w:pPr>
        <w:rPr>
          <w:sz w:val="21"/>
          <w:szCs w:val="21"/>
        </w:rPr>
      </w:pPr>
    </w:p>
    <w:p w:rsidR="00E85812" w:rsidRDefault="00E85812" w:rsidP="004C2626">
      <w:pPr>
        <w:rPr>
          <w:sz w:val="21"/>
          <w:szCs w:val="21"/>
        </w:rPr>
      </w:pPr>
      <w:r w:rsidRPr="00E85812">
        <w:rPr>
          <w:sz w:val="21"/>
          <w:szCs w:val="21"/>
        </w:rPr>
        <w:t xml:space="preserve">De regelgeving voor windmolens op het gebied van geluid en slagschaduw is o.a. terug te vinden in het Activiteitenbesluit milieubeheer. Een korte toelichting is te vinden op bijv. de website </w:t>
      </w:r>
    </w:p>
    <w:p w:rsidR="00E85812" w:rsidRDefault="00E85812" w:rsidP="004C2626">
      <w:pPr>
        <w:rPr>
          <w:sz w:val="21"/>
          <w:szCs w:val="21"/>
        </w:rPr>
      </w:pPr>
    </w:p>
    <w:p w:rsidR="00E85812" w:rsidRDefault="0037135B" w:rsidP="004C2626">
      <w:pPr>
        <w:rPr>
          <w:sz w:val="21"/>
          <w:szCs w:val="21"/>
        </w:rPr>
      </w:pPr>
      <w:hyperlink r:id="rId8" w:history="1">
        <w:r w:rsidR="00E85812" w:rsidRPr="00A208B4">
          <w:rPr>
            <w:rStyle w:val="Hyperlink"/>
            <w:sz w:val="21"/>
            <w:szCs w:val="21"/>
          </w:rPr>
          <w:t>https://www.rijksoverheid.nl/onderwerpen/geluidsoverlast/vraag-en-antwoord/welke-regels-gelden-er-voor-het-plaatsen-van-windmolens-vlakbij-een-woonwijk</w:t>
        </w:r>
      </w:hyperlink>
      <w:r w:rsidR="00E85812" w:rsidRPr="00E85812">
        <w:rPr>
          <w:sz w:val="21"/>
          <w:szCs w:val="21"/>
        </w:rPr>
        <w:t>.</w:t>
      </w:r>
    </w:p>
    <w:p w:rsidR="00EC406F" w:rsidRDefault="00EC406F" w:rsidP="004C2626">
      <w:pPr>
        <w:rPr>
          <w:sz w:val="21"/>
          <w:szCs w:val="21"/>
        </w:rPr>
      </w:pPr>
    </w:p>
    <w:p w:rsidR="00E85812" w:rsidRDefault="00E85812" w:rsidP="004C2626">
      <w:pPr>
        <w:rPr>
          <w:sz w:val="21"/>
          <w:szCs w:val="21"/>
        </w:rPr>
      </w:pPr>
      <w:bookmarkStart w:id="2" w:name="_GoBack"/>
      <w:bookmarkEnd w:id="2"/>
    </w:p>
    <w:p w:rsidR="00E85812" w:rsidRDefault="00E85812" w:rsidP="004C2626">
      <w:pPr>
        <w:rPr>
          <w:sz w:val="21"/>
          <w:szCs w:val="21"/>
        </w:rPr>
      </w:pPr>
    </w:p>
    <w:p w:rsidR="00E85812" w:rsidRPr="004C2626" w:rsidRDefault="00E85812" w:rsidP="004C2626">
      <w:pPr>
        <w:rPr>
          <w:sz w:val="21"/>
          <w:szCs w:val="21"/>
        </w:rPr>
      </w:pPr>
    </w:p>
    <w:p w:rsidR="00843F04" w:rsidRPr="00975B32" w:rsidRDefault="00843F04" w:rsidP="009D39CA">
      <w:pPr>
        <w:rPr>
          <w:sz w:val="21"/>
          <w:szCs w:val="21"/>
        </w:rPr>
      </w:pPr>
    </w:p>
    <w:sectPr w:rsidR="00843F04" w:rsidRPr="00975B32" w:rsidSect="00975B32">
      <w:headerReference w:type="default" r:id="rId9"/>
      <w:pgSz w:w="11906" w:h="16838"/>
      <w:pgMar w:top="426" w:right="849" w:bottom="141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5B" w:rsidRDefault="0037135B">
      <w:pPr>
        <w:spacing w:line="240" w:lineRule="auto"/>
      </w:pPr>
      <w:r>
        <w:separator/>
      </w:r>
    </w:p>
  </w:endnote>
  <w:endnote w:type="continuationSeparator" w:id="0">
    <w:p w:rsidR="0037135B" w:rsidRDefault="00371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5B" w:rsidRDefault="0037135B">
      <w:pPr>
        <w:spacing w:line="240" w:lineRule="auto"/>
      </w:pPr>
      <w:r>
        <w:separator/>
      </w:r>
    </w:p>
  </w:footnote>
  <w:footnote w:type="continuationSeparator" w:id="0">
    <w:p w:rsidR="0037135B" w:rsidRDefault="00371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F6" w:rsidRDefault="0037135B">
    <w:pPr>
      <w:pStyle w:val="Koptekst"/>
      <w:rPr>
        <w:rStyle w:val="Paginanummer"/>
      </w:rPr>
    </w:pPr>
    <w:r>
      <w:rPr>
        <w:i/>
        <w:noProof/>
      </w:rPr>
      <w:pict>
        <v:line id="_x0000_s2049" style="position:absolute;z-index:1;mso-wrap-distance-bottom:22.7pt;mso-position-horizontal-relative:page;mso-position-vertical-relative:page" from="1in,57.6pt" to="526.4pt,57.6pt" o:allowincell="f">
          <w10:wrap type="topAndBottom" anchorx="page" anchory="page"/>
          <w10:anchorlock/>
        </v:line>
      </w:pict>
    </w:r>
    <w:r w:rsidR="00F27CF6">
      <w:rPr>
        <w:i/>
        <w:sz w:val="40"/>
      </w:rPr>
      <w:t>Amendement</w:t>
    </w:r>
    <w:r w:rsidR="00F27CF6">
      <w:tab/>
    </w:r>
    <w:r w:rsidR="00BE34BD">
      <w:t xml:space="preserve">                                 </w:t>
    </w:r>
    <w:r w:rsidR="00C164B1">
      <w:tab/>
    </w:r>
    <w:r w:rsidR="00BE34BD">
      <w:t xml:space="preserve">        </w:t>
    </w:r>
    <w:r w:rsidR="00EC406F">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23.15pt">
          <v:imagedata r:id="rId1" o:title="splogo141"/>
        </v:shape>
      </w:pict>
    </w:r>
    <w:r w:rsidR="00BE34BD">
      <w:t xml:space="preserve">      </w:t>
    </w:r>
    <w:r w:rsidR="00033B45">
      <w:tab/>
    </w:r>
    <w:r w:rsidR="00F27CF6">
      <w:tab/>
    </w:r>
  </w:p>
  <w:p w:rsidR="00F27CF6" w:rsidRDefault="00F27CF6">
    <w:pPr>
      <w:pStyle w:val="Koptekst"/>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3313C"/>
    <w:multiLevelType w:val="hybridMultilevel"/>
    <w:tmpl w:val="83D4DF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584575E"/>
    <w:multiLevelType w:val="hybridMultilevel"/>
    <w:tmpl w:val="F62454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15367173"/>
    <w:multiLevelType w:val="hybridMultilevel"/>
    <w:tmpl w:val="53DCB2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336D1F91"/>
    <w:multiLevelType w:val="hybridMultilevel"/>
    <w:tmpl w:val="96281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2A24DD"/>
    <w:multiLevelType w:val="hybridMultilevel"/>
    <w:tmpl w:val="F40630E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5A280923"/>
    <w:multiLevelType w:val="hybridMultilevel"/>
    <w:tmpl w:val="1902A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CF6"/>
    <w:rsid w:val="00006BA3"/>
    <w:rsid w:val="00025A40"/>
    <w:rsid w:val="00033B45"/>
    <w:rsid w:val="0005404E"/>
    <w:rsid w:val="00054911"/>
    <w:rsid w:val="000631D3"/>
    <w:rsid w:val="00085474"/>
    <w:rsid w:val="00090BA5"/>
    <w:rsid w:val="00090E07"/>
    <w:rsid w:val="000969D3"/>
    <w:rsid w:val="00097655"/>
    <w:rsid w:val="000D66E9"/>
    <w:rsid w:val="00101B0A"/>
    <w:rsid w:val="0011394D"/>
    <w:rsid w:val="0013188F"/>
    <w:rsid w:val="001526A3"/>
    <w:rsid w:val="001C0B45"/>
    <w:rsid w:val="001D11B1"/>
    <w:rsid w:val="001D7ABA"/>
    <w:rsid w:val="001E2017"/>
    <w:rsid w:val="00213B68"/>
    <w:rsid w:val="00217BA1"/>
    <w:rsid w:val="002356CF"/>
    <w:rsid w:val="00257128"/>
    <w:rsid w:val="002914B5"/>
    <w:rsid w:val="002C36D7"/>
    <w:rsid w:val="002E37BD"/>
    <w:rsid w:val="0031501B"/>
    <w:rsid w:val="003175C5"/>
    <w:rsid w:val="00332C46"/>
    <w:rsid w:val="003565CA"/>
    <w:rsid w:val="00360B01"/>
    <w:rsid w:val="0036331E"/>
    <w:rsid w:val="00363B4B"/>
    <w:rsid w:val="0037135B"/>
    <w:rsid w:val="003771E6"/>
    <w:rsid w:val="0038158F"/>
    <w:rsid w:val="003819C0"/>
    <w:rsid w:val="003A1192"/>
    <w:rsid w:val="003A5BE4"/>
    <w:rsid w:val="003B6594"/>
    <w:rsid w:val="003C00F1"/>
    <w:rsid w:val="003D006D"/>
    <w:rsid w:val="003E39E4"/>
    <w:rsid w:val="0040364D"/>
    <w:rsid w:val="00427A91"/>
    <w:rsid w:val="00455DA4"/>
    <w:rsid w:val="004923F9"/>
    <w:rsid w:val="004C2626"/>
    <w:rsid w:val="004F78A3"/>
    <w:rsid w:val="0051494F"/>
    <w:rsid w:val="005174F1"/>
    <w:rsid w:val="00523894"/>
    <w:rsid w:val="00524BF9"/>
    <w:rsid w:val="0054390D"/>
    <w:rsid w:val="00595056"/>
    <w:rsid w:val="005958A1"/>
    <w:rsid w:val="005A1EF1"/>
    <w:rsid w:val="005A73B5"/>
    <w:rsid w:val="005B0035"/>
    <w:rsid w:val="005B1B31"/>
    <w:rsid w:val="005D6818"/>
    <w:rsid w:val="00612137"/>
    <w:rsid w:val="00620A43"/>
    <w:rsid w:val="0063744D"/>
    <w:rsid w:val="00642246"/>
    <w:rsid w:val="0065130E"/>
    <w:rsid w:val="006546D4"/>
    <w:rsid w:val="006721C9"/>
    <w:rsid w:val="006846BC"/>
    <w:rsid w:val="006866A7"/>
    <w:rsid w:val="006A339D"/>
    <w:rsid w:val="006A416E"/>
    <w:rsid w:val="006A5CFC"/>
    <w:rsid w:val="006E566E"/>
    <w:rsid w:val="006E67AF"/>
    <w:rsid w:val="006E69B1"/>
    <w:rsid w:val="00721148"/>
    <w:rsid w:val="00725A9F"/>
    <w:rsid w:val="00725D61"/>
    <w:rsid w:val="0073522E"/>
    <w:rsid w:val="00740E16"/>
    <w:rsid w:val="0075072D"/>
    <w:rsid w:val="00750E38"/>
    <w:rsid w:val="0075256D"/>
    <w:rsid w:val="007A2BCC"/>
    <w:rsid w:val="007D1BCF"/>
    <w:rsid w:val="007D3FBF"/>
    <w:rsid w:val="00801810"/>
    <w:rsid w:val="008130D4"/>
    <w:rsid w:val="0083112B"/>
    <w:rsid w:val="00843F04"/>
    <w:rsid w:val="00853145"/>
    <w:rsid w:val="008949FC"/>
    <w:rsid w:val="008A27F9"/>
    <w:rsid w:val="008C00DF"/>
    <w:rsid w:val="008D207F"/>
    <w:rsid w:val="008E70D0"/>
    <w:rsid w:val="00912C98"/>
    <w:rsid w:val="009401AC"/>
    <w:rsid w:val="009472C6"/>
    <w:rsid w:val="00970AD9"/>
    <w:rsid w:val="00975B32"/>
    <w:rsid w:val="00977782"/>
    <w:rsid w:val="00986FC3"/>
    <w:rsid w:val="0099259D"/>
    <w:rsid w:val="009A1E18"/>
    <w:rsid w:val="009A4284"/>
    <w:rsid w:val="009B67EF"/>
    <w:rsid w:val="009C22A9"/>
    <w:rsid w:val="009D39CA"/>
    <w:rsid w:val="009E00DE"/>
    <w:rsid w:val="009E115E"/>
    <w:rsid w:val="009F54E5"/>
    <w:rsid w:val="00A162DA"/>
    <w:rsid w:val="00A224D1"/>
    <w:rsid w:val="00A32E95"/>
    <w:rsid w:val="00A446D8"/>
    <w:rsid w:val="00A56335"/>
    <w:rsid w:val="00A730DD"/>
    <w:rsid w:val="00A821BB"/>
    <w:rsid w:val="00A827A8"/>
    <w:rsid w:val="00A84DB3"/>
    <w:rsid w:val="00AA1120"/>
    <w:rsid w:val="00AD4818"/>
    <w:rsid w:val="00B4442C"/>
    <w:rsid w:val="00B513D6"/>
    <w:rsid w:val="00B54DF7"/>
    <w:rsid w:val="00B67D55"/>
    <w:rsid w:val="00B932E1"/>
    <w:rsid w:val="00BC1ACB"/>
    <w:rsid w:val="00BC3AB8"/>
    <w:rsid w:val="00BC7933"/>
    <w:rsid w:val="00BE34BD"/>
    <w:rsid w:val="00BE41D4"/>
    <w:rsid w:val="00BF3298"/>
    <w:rsid w:val="00BF3E33"/>
    <w:rsid w:val="00C04D7D"/>
    <w:rsid w:val="00C164B1"/>
    <w:rsid w:val="00C232CA"/>
    <w:rsid w:val="00C46D4C"/>
    <w:rsid w:val="00C75F20"/>
    <w:rsid w:val="00C95B7F"/>
    <w:rsid w:val="00CA5D7C"/>
    <w:rsid w:val="00CF32AA"/>
    <w:rsid w:val="00D22A59"/>
    <w:rsid w:val="00D31F7B"/>
    <w:rsid w:val="00D50A65"/>
    <w:rsid w:val="00D55245"/>
    <w:rsid w:val="00D70CBE"/>
    <w:rsid w:val="00D70DAF"/>
    <w:rsid w:val="00D73F16"/>
    <w:rsid w:val="00D75A4A"/>
    <w:rsid w:val="00D761C8"/>
    <w:rsid w:val="00D80003"/>
    <w:rsid w:val="00D81797"/>
    <w:rsid w:val="00D831E1"/>
    <w:rsid w:val="00DB358B"/>
    <w:rsid w:val="00DC55B0"/>
    <w:rsid w:val="00DE6D5A"/>
    <w:rsid w:val="00E05B30"/>
    <w:rsid w:val="00E22F09"/>
    <w:rsid w:val="00E31478"/>
    <w:rsid w:val="00E37D6A"/>
    <w:rsid w:val="00E8280B"/>
    <w:rsid w:val="00E844DA"/>
    <w:rsid w:val="00E85812"/>
    <w:rsid w:val="00EA1088"/>
    <w:rsid w:val="00EB7187"/>
    <w:rsid w:val="00EC406F"/>
    <w:rsid w:val="00EC5CF9"/>
    <w:rsid w:val="00ED5E9B"/>
    <w:rsid w:val="00EF4A3F"/>
    <w:rsid w:val="00EF7D27"/>
    <w:rsid w:val="00EF7EA8"/>
    <w:rsid w:val="00F27CF6"/>
    <w:rsid w:val="00F44383"/>
    <w:rsid w:val="00F475C6"/>
    <w:rsid w:val="00F47775"/>
    <w:rsid w:val="00F53A6B"/>
    <w:rsid w:val="00F81EDB"/>
    <w:rsid w:val="00F85CEB"/>
    <w:rsid w:val="00F954EA"/>
    <w:rsid w:val="00FB105A"/>
    <w:rsid w:val="00FD1DFB"/>
    <w:rsid w:val="00FF1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A9CD74"/>
  <w15:chartTrackingRefBased/>
  <w15:docId w15:val="{4C6B1A1C-48CE-4C75-B3D6-E4FAF8D4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8" w:lineRule="auto"/>
    </w:pPr>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Koptekst">
    <w:name w:val="header"/>
    <w:basedOn w:val="Standaard"/>
    <w:pPr>
      <w:tabs>
        <w:tab w:val="center" w:pos="4536"/>
        <w:tab w:val="right" w:pos="9072"/>
      </w:tabs>
    </w:pPr>
  </w:style>
  <w:style w:type="character" w:styleId="Paginanummer">
    <w:name w:val="page number"/>
    <w:rPr>
      <w:rFonts w:ascii="Arial" w:hAnsi="Arial"/>
      <w:sz w:val="20"/>
    </w:rPr>
  </w:style>
  <w:style w:type="paragraph" w:styleId="Voettekst">
    <w:name w:val="footer"/>
    <w:basedOn w:val="Standaard"/>
    <w:pPr>
      <w:tabs>
        <w:tab w:val="left" w:pos="567"/>
      </w:tabs>
    </w:pPr>
  </w:style>
  <w:style w:type="character" w:styleId="Voetnootmarkering">
    <w:name w:val="footnote reference"/>
    <w:semiHidden/>
    <w:rPr>
      <w:rFonts w:ascii="Arial" w:hAnsi="Arial"/>
      <w:vertAlign w:val="superscript"/>
    </w:rPr>
  </w:style>
  <w:style w:type="paragraph" w:customStyle="1" w:styleId="Opmaakprofiel1">
    <w:name w:val="Opmaakprofiel1"/>
    <w:basedOn w:val="Standaard"/>
  </w:style>
  <w:style w:type="character" w:styleId="Regelnummer">
    <w:name w:val="line number"/>
    <w:rPr>
      <w:rFonts w:ascii="Arial" w:hAnsi="Arial"/>
    </w:rPr>
  </w:style>
  <w:style w:type="paragraph" w:styleId="Tekstzonderopmaak">
    <w:name w:val="Plain Text"/>
    <w:basedOn w:val="Standaard"/>
  </w:style>
  <w:style w:type="character" w:styleId="Nadruk">
    <w:name w:val="Emphasis"/>
    <w:qFormat/>
    <w:rPr>
      <w:rFonts w:ascii="Arial" w:hAnsi="Arial"/>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character" w:styleId="Eindnootmarkering">
    <w:name w:val="endnote reference"/>
    <w:semiHidden/>
    <w:rPr>
      <w:rFonts w:ascii="Arial" w:hAnsi="Arial"/>
      <w:vertAlign w:val="superscript"/>
    </w:rPr>
  </w:style>
  <w:style w:type="paragraph" w:styleId="Documentstructuur">
    <w:name w:val="Document Map"/>
    <w:basedOn w:val="Standaard"/>
    <w:semiHidden/>
    <w:pPr>
      <w:shd w:val="clear" w:color="auto" w:fill="000080"/>
    </w:pPr>
  </w:style>
  <w:style w:type="character" w:styleId="Hyperlink">
    <w:name w:val="Hyperlink"/>
    <w:uiPriority w:val="99"/>
    <w:unhideWhenUsed/>
    <w:rsid w:val="00524BF9"/>
    <w:rPr>
      <w:color w:val="0563C1"/>
      <w:u w:val="single"/>
    </w:rPr>
  </w:style>
  <w:style w:type="paragraph" w:styleId="Ballontekst">
    <w:name w:val="Balloon Text"/>
    <w:basedOn w:val="Standaard"/>
    <w:link w:val="BallontekstChar"/>
    <w:uiPriority w:val="99"/>
    <w:semiHidden/>
    <w:unhideWhenUsed/>
    <w:rsid w:val="0099259D"/>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99259D"/>
    <w:rPr>
      <w:rFonts w:ascii="Segoe UI" w:hAnsi="Segoe UI" w:cs="Segoe UI"/>
      <w:sz w:val="18"/>
      <w:szCs w:val="18"/>
    </w:rPr>
  </w:style>
  <w:style w:type="character" w:styleId="Onopgelostemelding">
    <w:name w:val="Unresolved Mention"/>
    <w:uiPriority w:val="99"/>
    <w:semiHidden/>
    <w:unhideWhenUsed/>
    <w:rsid w:val="00E8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475352">
      <w:bodyDiv w:val="1"/>
      <w:marLeft w:val="0"/>
      <w:marRight w:val="0"/>
      <w:marTop w:val="0"/>
      <w:marBottom w:val="0"/>
      <w:divBdr>
        <w:top w:val="none" w:sz="0" w:space="0" w:color="auto"/>
        <w:left w:val="none" w:sz="0" w:space="0" w:color="auto"/>
        <w:bottom w:val="none" w:sz="0" w:space="0" w:color="auto"/>
        <w:right w:val="none" w:sz="0" w:space="0" w:color="auto"/>
      </w:divBdr>
      <w:divsChild>
        <w:div w:id="1159493513">
          <w:marLeft w:val="0"/>
          <w:marRight w:val="0"/>
          <w:marTop w:val="0"/>
          <w:marBottom w:val="0"/>
          <w:divBdr>
            <w:top w:val="none" w:sz="0" w:space="0" w:color="auto"/>
            <w:left w:val="none" w:sz="0" w:space="0" w:color="auto"/>
            <w:bottom w:val="none" w:sz="0" w:space="0" w:color="auto"/>
            <w:right w:val="none" w:sz="0" w:space="0" w:color="auto"/>
          </w:divBdr>
          <w:divsChild>
            <w:div w:id="1410039389">
              <w:marLeft w:val="0"/>
              <w:marRight w:val="0"/>
              <w:marTop w:val="0"/>
              <w:marBottom w:val="0"/>
              <w:divBdr>
                <w:top w:val="none" w:sz="0" w:space="0" w:color="auto"/>
                <w:left w:val="none" w:sz="0" w:space="0" w:color="auto"/>
                <w:bottom w:val="none" w:sz="0" w:space="0" w:color="auto"/>
                <w:right w:val="none" w:sz="0" w:space="0" w:color="auto"/>
              </w:divBdr>
            </w:div>
            <w:div w:id="1834951275">
              <w:marLeft w:val="0"/>
              <w:marRight w:val="0"/>
              <w:marTop w:val="0"/>
              <w:marBottom w:val="0"/>
              <w:divBdr>
                <w:top w:val="none" w:sz="0" w:space="0" w:color="auto"/>
                <w:left w:val="none" w:sz="0" w:space="0" w:color="auto"/>
                <w:bottom w:val="none" w:sz="0" w:space="0" w:color="auto"/>
                <w:right w:val="none" w:sz="0" w:space="0" w:color="auto"/>
              </w:divBdr>
            </w:div>
            <w:div w:id="29230765">
              <w:marLeft w:val="0"/>
              <w:marRight w:val="0"/>
              <w:marTop w:val="0"/>
              <w:marBottom w:val="0"/>
              <w:divBdr>
                <w:top w:val="none" w:sz="0" w:space="0" w:color="auto"/>
                <w:left w:val="none" w:sz="0" w:space="0" w:color="auto"/>
                <w:bottom w:val="none" w:sz="0" w:space="0" w:color="auto"/>
                <w:right w:val="none" w:sz="0" w:space="0" w:color="auto"/>
              </w:divBdr>
            </w:div>
            <w:div w:id="336422197">
              <w:marLeft w:val="0"/>
              <w:marRight w:val="0"/>
              <w:marTop w:val="0"/>
              <w:marBottom w:val="0"/>
              <w:divBdr>
                <w:top w:val="none" w:sz="0" w:space="0" w:color="auto"/>
                <w:left w:val="none" w:sz="0" w:space="0" w:color="auto"/>
                <w:bottom w:val="none" w:sz="0" w:space="0" w:color="auto"/>
                <w:right w:val="none" w:sz="0" w:space="0" w:color="auto"/>
              </w:divBdr>
            </w:div>
            <w:div w:id="917640364">
              <w:marLeft w:val="0"/>
              <w:marRight w:val="0"/>
              <w:marTop w:val="0"/>
              <w:marBottom w:val="0"/>
              <w:divBdr>
                <w:top w:val="none" w:sz="0" w:space="0" w:color="auto"/>
                <w:left w:val="none" w:sz="0" w:space="0" w:color="auto"/>
                <w:bottom w:val="none" w:sz="0" w:space="0" w:color="auto"/>
                <w:right w:val="none" w:sz="0" w:space="0" w:color="auto"/>
              </w:divBdr>
            </w:div>
            <w:div w:id="595595137">
              <w:marLeft w:val="0"/>
              <w:marRight w:val="0"/>
              <w:marTop w:val="0"/>
              <w:marBottom w:val="0"/>
              <w:divBdr>
                <w:top w:val="none" w:sz="0" w:space="0" w:color="auto"/>
                <w:left w:val="none" w:sz="0" w:space="0" w:color="auto"/>
                <w:bottom w:val="none" w:sz="0" w:space="0" w:color="auto"/>
                <w:right w:val="none" w:sz="0" w:space="0" w:color="auto"/>
              </w:divBdr>
            </w:div>
            <w:div w:id="1134172820">
              <w:marLeft w:val="0"/>
              <w:marRight w:val="0"/>
              <w:marTop w:val="0"/>
              <w:marBottom w:val="0"/>
              <w:divBdr>
                <w:top w:val="none" w:sz="0" w:space="0" w:color="auto"/>
                <w:left w:val="none" w:sz="0" w:space="0" w:color="auto"/>
                <w:bottom w:val="none" w:sz="0" w:space="0" w:color="auto"/>
                <w:right w:val="none" w:sz="0" w:space="0" w:color="auto"/>
              </w:divBdr>
            </w:div>
            <w:div w:id="996611077">
              <w:marLeft w:val="0"/>
              <w:marRight w:val="0"/>
              <w:marTop w:val="0"/>
              <w:marBottom w:val="0"/>
              <w:divBdr>
                <w:top w:val="none" w:sz="0" w:space="0" w:color="auto"/>
                <w:left w:val="none" w:sz="0" w:space="0" w:color="auto"/>
                <w:bottom w:val="none" w:sz="0" w:space="0" w:color="auto"/>
                <w:right w:val="none" w:sz="0" w:space="0" w:color="auto"/>
              </w:divBdr>
            </w:div>
            <w:div w:id="530075658">
              <w:marLeft w:val="0"/>
              <w:marRight w:val="0"/>
              <w:marTop w:val="0"/>
              <w:marBottom w:val="0"/>
              <w:divBdr>
                <w:top w:val="none" w:sz="0" w:space="0" w:color="auto"/>
                <w:left w:val="none" w:sz="0" w:space="0" w:color="auto"/>
                <w:bottom w:val="none" w:sz="0" w:space="0" w:color="auto"/>
                <w:right w:val="none" w:sz="0" w:space="0" w:color="auto"/>
              </w:divBdr>
            </w:div>
            <w:div w:id="653992526">
              <w:marLeft w:val="0"/>
              <w:marRight w:val="0"/>
              <w:marTop w:val="0"/>
              <w:marBottom w:val="0"/>
              <w:divBdr>
                <w:top w:val="none" w:sz="0" w:space="0" w:color="auto"/>
                <w:left w:val="none" w:sz="0" w:space="0" w:color="auto"/>
                <w:bottom w:val="none" w:sz="0" w:space="0" w:color="auto"/>
                <w:right w:val="none" w:sz="0" w:space="0" w:color="auto"/>
              </w:divBdr>
            </w:div>
            <w:div w:id="365644734">
              <w:marLeft w:val="0"/>
              <w:marRight w:val="0"/>
              <w:marTop w:val="0"/>
              <w:marBottom w:val="0"/>
              <w:divBdr>
                <w:top w:val="none" w:sz="0" w:space="0" w:color="auto"/>
                <w:left w:val="none" w:sz="0" w:space="0" w:color="auto"/>
                <w:bottom w:val="none" w:sz="0" w:space="0" w:color="auto"/>
                <w:right w:val="none" w:sz="0" w:space="0" w:color="auto"/>
              </w:divBdr>
            </w:div>
            <w:div w:id="1341547951">
              <w:marLeft w:val="0"/>
              <w:marRight w:val="0"/>
              <w:marTop w:val="0"/>
              <w:marBottom w:val="0"/>
              <w:divBdr>
                <w:top w:val="none" w:sz="0" w:space="0" w:color="auto"/>
                <w:left w:val="none" w:sz="0" w:space="0" w:color="auto"/>
                <w:bottom w:val="none" w:sz="0" w:space="0" w:color="auto"/>
                <w:right w:val="none" w:sz="0" w:space="0" w:color="auto"/>
              </w:divBdr>
            </w:div>
            <w:div w:id="164979338">
              <w:marLeft w:val="0"/>
              <w:marRight w:val="0"/>
              <w:marTop w:val="0"/>
              <w:marBottom w:val="0"/>
              <w:divBdr>
                <w:top w:val="none" w:sz="0" w:space="0" w:color="auto"/>
                <w:left w:val="none" w:sz="0" w:space="0" w:color="auto"/>
                <w:bottom w:val="none" w:sz="0" w:space="0" w:color="auto"/>
                <w:right w:val="none" w:sz="0" w:space="0" w:color="auto"/>
              </w:divBdr>
            </w:div>
            <w:div w:id="1616449484">
              <w:marLeft w:val="0"/>
              <w:marRight w:val="0"/>
              <w:marTop w:val="0"/>
              <w:marBottom w:val="0"/>
              <w:divBdr>
                <w:top w:val="none" w:sz="0" w:space="0" w:color="auto"/>
                <w:left w:val="none" w:sz="0" w:space="0" w:color="auto"/>
                <w:bottom w:val="none" w:sz="0" w:space="0" w:color="auto"/>
                <w:right w:val="none" w:sz="0" w:space="0" w:color="auto"/>
              </w:divBdr>
            </w:div>
            <w:div w:id="460653976">
              <w:marLeft w:val="0"/>
              <w:marRight w:val="0"/>
              <w:marTop w:val="0"/>
              <w:marBottom w:val="0"/>
              <w:divBdr>
                <w:top w:val="none" w:sz="0" w:space="0" w:color="auto"/>
                <w:left w:val="none" w:sz="0" w:space="0" w:color="auto"/>
                <w:bottom w:val="none" w:sz="0" w:space="0" w:color="auto"/>
                <w:right w:val="none" w:sz="0" w:space="0" w:color="auto"/>
              </w:divBdr>
            </w:div>
            <w:div w:id="605700439">
              <w:marLeft w:val="0"/>
              <w:marRight w:val="0"/>
              <w:marTop w:val="0"/>
              <w:marBottom w:val="0"/>
              <w:divBdr>
                <w:top w:val="none" w:sz="0" w:space="0" w:color="auto"/>
                <w:left w:val="none" w:sz="0" w:space="0" w:color="auto"/>
                <w:bottom w:val="none" w:sz="0" w:space="0" w:color="auto"/>
                <w:right w:val="none" w:sz="0" w:space="0" w:color="auto"/>
              </w:divBdr>
            </w:div>
            <w:div w:id="1188447274">
              <w:marLeft w:val="0"/>
              <w:marRight w:val="0"/>
              <w:marTop w:val="0"/>
              <w:marBottom w:val="0"/>
              <w:divBdr>
                <w:top w:val="none" w:sz="0" w:space="0" w:color="auto"/>
                <w:left w:val="none" w:sz="0" w:space="0" w:color="auto"/>
                <w:bottom w:val="none" w:sz="0" w:space="0" w:color="auto"/>
                <w:right w:val="none" w:sz="0" w:space="0" w:color="auto"/>
              </w:divBdr>
            </w:div>
            <w:div w:id="654842738">
              <w:marLeft w:val="0"/>
              <w:marRight w:val="0"/>
              <w:marTop w:val="0"/>
              <w:marBottom w:val="0"/>
              <w:divBdr>
                <w:top w:val="none" w:sz="0" w:space="0" w:color="auto"/>
                <w:left w:val="none" w:sz="0" w:space="0" w:color="auto"/>
                <w:bottom w:val="none" w:sz="0" w:space="0" w:color="auto"/>
                <w:right w:val="none" w:sz="0" w:space="0" w:color="auto"/>
              </w:divBdr>
            </w:div>
            <w:div w:id="1813134175">
              <w:marLeft w:val="0"/>
              <w:marRight w:val="0"/>
              <w:marTop w:val="0"/>
              <w:marBottom w:val="0"/>
              <w:divBdr>
                <w:top w:val="none" w:sz="0" w:space="0" w:color="auto"/>
                <w:left w:val="none" w:sz="0" w:space="0" w:color="auto"/>
                <w:bottom w:val="none" w:sz="0" w:space="0" w:color="auto"/>
                <w:right w:val="none" w:sz="0" w:space="0" w:color="auto"/>
              </w:divBdr>
            </w:div>
            <w:div w:id="984243712">
              <w:marLeft w:val="0"/>
              <w:marRight w:val="0"/>
              <w:marTop w:val="0"/>
              <w:marBottom w:val="0"/>
              <w:divBdr>
                <w:top w:val="none" w:sz="0" w:space="0" w:color="auto"/>
                <w:left w:val="none" w:sz="0" w:space="0" w:color="auto"/>
                <w:bottom w:val="none" w:sz="0" w:space="0" w:color="auto"/>
                <w:right w:val="none" w:sz="0" w:space="0" w:color="auto"/>
              </w:divBdr>
            </w:div>
            <w:div w:id="1098718930">
              <w:marLeft w:val="0"/>
              <w:marRight w:val="0"/>
              <w:marTop w:val="0"/>
              <w:marBottom w:val="0"/>
              <w:divBdr>
                <w:top w:val="none" w:sz="0" w:space="0" w:color="auto"/>
                <w:left w:val="none" w:sz="0" w:space="0" w:color="auto"/>
                <w:bottom w:val="none" w:sz="0" w:space="0" w:color="auto"/>
                <w:right w:val="none" w:sz="0" w:space="0" w:color="auto"/>
              </w:divBdr>
            </w:div>
            <w:div w:id="1778676991">
              <w:marLeft w:val="0"/>
              <w:marRight w:val="0"/>
              <w:marTop w:val="0"/>
              <w:marBottom w:val="0"/>
              <w:divBdr>
                <w:top w:val="none" w:sz="0" w:space="0" w:color="auto"/>
                <w:left w:val="none" w:sz="0" w:space="0" w:color="auto"/>
                <w:bottom w:val="none" w:sz="0" w:space="0" w:color="auto"/>
                <w:right w:val="none" w:sz="0" w:space="0" w:color="auto"/>
              </w:divBdr>
            </w:div>
            <w:div w:id="393889729">
              <w:marLeft w:val="0"/>
              <w:marRight w:val="0"/>
              <w:marTop w:val="0"/>
              <w:marBottom w:val="0"/>
              <w:divBdr>
                <w:top w:val="none" w:sz="0" w:space="0" w:color="auto"/>
                <w:left w:val="none" w:sz="0" w:space="0" w:color="auto"/>
                <w:bottom w:val="none" w:sz="0" w:space="0" w:color="auto"/>
                <w:right w:val="none" w:sz="0" w:space="0" w:color="auto"/>
              </w:divBdr>
            </w:div>
            <w:div w:id="1430926527">
              <w:marLeft w:val="0"/>
              <w:marRight w:val="0"/>
              <w:marTop w:val="0"/>
              <w:marBottom w:val="0"/>
              <w:divBdr>
                <w:top w:val="none" w:sz="0" w:space="0" w:color="auto"/>
                <w:left w:val="none" w:sz="0" w:space="0" w:color="auto"/>
                <w:bottom w:val="none" w:sz="0" w:space="0" w:color="auto"/>
                <w:right w:val="none" w:sz="0" w:space="0" w:color="auto"/>
              </w:divBdr>
            </w:div>
            <w:div w:id="620233594">
              <w:marLeft w:val="0"/>
              <w:marRight w:val="0"/>
              <w:marTop w:val="0"/>
              <w:marBottom w:val="0"/>
              <w:divBdr>
                <w:top w:val="none" w:sz="0" w:space="0" w:color="auto"/>
                <w:left w:val="none" w:sz="0" w:space="0" w:color="auto"/>
                <w:bottom w:val="none" w:sz="0" w:space="0" w:color="auto"/>
                <w:right w:val="none" w:sz="0" w:space="0" w:color="auto"/>
              </w:divBdr>
            </w:div>
            <w:div w:id="1711345509">
              <w:marLeft w:val="0"/>
              <w:marRight w:val="0"/>
              <w:marTop w:val="0"/>
              <w:marBottom w:val="0"/>
              <w:divBdr>
                <w:top w:val="none" w:sz="0" w:space="0" w:color="auto"/>
                <w:left w:val="none" w:sz="0" w:space="0" w:color="auto"/>
                <w:bottom w:val="none" w:sz="0" w:space="0" w:color="auto"/>
                <w:right w:val="none" w:sz="0" w:space="0" w:color="auto"/>
              </w:divBdr>
            </w:div>
            <w:div w:id="463086552">
              <w:marLeft w:val="0"/>
              <w:marRight w:val="0"/>
              <w:marTop w:val="0"/>
              <w:marBottom w:val="0"/>
              <w:divBdr>
                <w:top w:val="none" w:sz="0" w:space="0" w:color="auto"/>
                <w:left w:val="none" w:sz="0" w:space="0" w:color="auto"/>
                <w:bottom w:val="none" w:sz="0" w:space="0" w:color="auto"/>
                <w:right w:val="none" w:sz="0" w:space="0" w:color="auto"/>
              </w:divBdr>
            </w:div>
            <w:div w:id="892346384">
              <w:marLeft w:val="0"/>
              <w:marRight w:val="0"/>
              <w:marTop w:val="0"/>
              <w:marBottom w:val="0"/>
              <w:divBdr>
                <w:top w:val="none" w:sz="0" w:space="0" w:color="auto"/>
                <w:left w:val="none" w:sz="0" w:space="0" w:color="auto"/>
                <w:bottom w:val="none" w:sz="0" w:space="0" w:color="auto"/>
                <w:right w:val="none" w:sz="0" w:space="0" w:color="auto"/>
              </w:divBdr>
            </w:div>
            <w:div w:id="607851533">
              <w:marLeft w:val="0"/>
              <w:marRight w:val="0"/>
              <w:marTop w:val="0"/>
              <w:marBottom w:val="0"/>
              <w:divBdr>
                <w:top w:val="none" w:sz="0" w:space="0" w:color="auto"/>
                <w:left w:val="none" w:sz="0" w:space="0" w:color="auto"/>
                <w:bottom w:val="none" w:sz="0" w:space="0" w:color="auto"/>
                <w:right w:val="none" w:sz="0" w:space="0" w:color="auto"/>
              </w:divBdr>
            </w:div>
            <w:div w:id="1255748472">
              <w:marLeft w:val="0"/>
              <w:marRight w:val="0"/>
              <w:marTop w:val="0"/>
              <w:marBottom w:val="0"/>
              <w:divBdr>
                <w:top w:val="none" w:sz="0" w:space="0" w:color="auto"/>
                <w:left w:val="none" w:sz="0" w:space="0" w:color="auto"/>
                <w:bottom w:val="none" w:sz="0" w:space="0" w:color="auto"/>
                <w:right w:val="none" w:sz="0" w:space="0" w:color="auto"/>
              </w:divBdr>
            </w:div>
            <w:div w:id="463038402">
              <w:marLeft w:val="0"/>
              <w:marRight w:val="0"/>
              <w:marTop w:val="0"/>
              <w:marBottom w:val="0"/>
              <w:divBdr>
                <w:top w:val="none" w:sz="0" w:space="0" w:color="auto"/>
                <w:left w:val="none" w:sz="0" w:space="0" w:color="auto"/>
                <w:bottom w:val="none" w:sz="0" w:space="0" w:color="auto"/>
                <w:right w:val="none" w:sz="0" w:space="0" w:color="auto"/>
              </w:divBdr>
            </w:div>
            <w:div w:id="690692074">
              <w:marLeft w:val="0"/>
              <w:marRight w:val="0"/>
              <w:marTop w:val="0"/>
              <w:marBottom w:val="0"/>
              <w:divBdr>
                <w:top w:val="none" w:sz="0" w:space="0" w:color="auto"/>
                <w:left w:val="none" w:sz="0" w:space="0" w:color="auto"/>
                <w:bottom w:val="none" w:sz="0" w:space="0" w:color="auto"/>
                <w:right w:val="none" w:sz="0" w:space="0" w:color="auto"/>
              </w:divBdr>
            </w:div>
            <w:div w:id="1649162608">
              <w:marLeft w:val="0"/>
              <w:marRight w:val="0"/>
              <w:marTop w:val="0"/>
              <w:marBottom w:val="0"/>
              <w:divBdr>
                <w:top w:val="none" w:sz="0" w:space="0" w:color="auto"/>
                <w:left w:val="none" w:sz="0" w:space="0" w:color="auto"/>
                <w:bottom w:val="none" w:sz="0" w:space="0" w:color="auto"/>
                <w:right w:val="none" w:sz="0" w:space="0" w:color="auto"/>
              </w:divBdr>
            </w:div>
            <w:div w:id="151139874">
              <w:marLeft w:val="0"/>
              <w:marRight w:val="0"/>
              <w:marTop w:val="0"/>
              <w:marBottom w:val="0"/>
              <w:divBdr>
                <w:top w:val="none" w:sz="0" w:space="0" w:color="auto"/>
                <w:left w:val="none" w:sz="0" w:space="0" w:color="auto"/>
                <w:bottom w:val="none" w:sz="0" w:space="0" w:color="auto"/>
                <w:right w:val="none" w:sz="0" w:space="0" w:color="auto"/>
              </w:divBdr>
            </w:div>
            <w:div w:id="1462263447">
              <w:marLeft w:val="0"/>
              <w:marRight w:val="0"/>
              <w:marTop w:val="0"/>
              <w:marBottom w:val="0"/>
              <w:divBdr>
                <w:top w:val="none" w:sz="0" w:space="0" w:color="auto"/>
                <w:left w:val="none" w:sz="0" w:space="0" w:color="auto"/>
                <w:bottom w:val="none" w:sz="0" w:space="0" w:color="auto"/>
                <w:right w:val="none" w:sz="0" w:space="0" w:color="auto"/>
              </w:divBdr>
            </w:div>
            <w:div w:id="1936479054">
              <w:marLeft w:val="0"/>
              <w:marRight w:val="0"/>
              <w:marTop w:val="0"/>
              <w:marBottom w:val="0"/>
              <w:divBdr>
                <w:top w:val="none" w:sz="0" w:space="0" w:color="auto"/>
                <w:left w:val="none" w:sz="0" w:space="0" w:color="auto"/>
                <w:bottom w:val="none" w:sz="0" w:space="0" w:color="auto"/>
                <w:right w:val="none" w:sz="0" w:space="0" w:color="auto"/>
              </w:divBdr>
            </w:div>
            <w:div w:id="2018533879">
              <w:marLeft w:val="0"/>
              <w:marRight w:val="0"/>
              <w:marTop w:val="0"/>
              <w:marBottom w:val="0"/>
              <w:divBdr>
                <w:top w:val="none" w:sz="0" w:space="0" w:color="auto"/>
                <w:left w:val="none" w:sz="0" w:space="0" w:color="auto"/>
                <w:bottom w:val="none" w:sz="0" w:space="0" w:color="auto"/>
                <w:right w:val="none" w:sz="0" w:space="0" w:color="auto"/>
              </w:divBdr>
            </w:div>
            <w:div w:id="1884099792">
              <w:marLeft w:val="0"/>
              <w:marRight w:val="0"/>
              <w:marTop w:val="0"/>
              <w:marBottom w:val="0"/>
              <w:divBdr>
                <w:top w:val="none" w:sz="0" w:space="0" w:color="auto"/>
                <w:left w:val="none" w:sz="0" w:space="0" w:color="auto"/>
                <w:bottom w:val="none" w:sz="0" w:space="0" w:color="auto"/>
                <w:right w:val="none" w:sz="0" w:space="0" w:color="auto"/>
              </w:divBdr>
            </w:div>
            <w:div w:id="235672493">
              <w:marLeft w:val="0"/>
              <w:marRight w:val="0"/>
              <w:marTop w:val="0"/>
              <w:marBottom w:val="0"/>
              <w:divBdr>
                <w:top w:val="none" w:sz="0" w:space="0" w:color="auto"/>
                <w:left w:val="none" w:sz="0" w:space="0" w:color="auto"/>
                <w:bottom w:val="none" w:sz="0" w:space="0" w:color="auto"/>
                <w:right w:val="none" w:sz="0" w:space="0" w:color="auto"/>
              </w:divBdr>
            </w:div>
            <w:div w:id="1835534444">
              <w:marLeft w:val="0"/>
              <w:marRight w:val="0"/>
              <w:marTop w:val="0"/>
              <w:marBottom w:val="0"/>
              <w:divBdr>
                <w:top w:val="none" w:sz="0" w:space="0" w:color="auto"/>
                <w:left w:val="none" w:sz="0" w:space="0" w:color="auto"/>
                <w:bottom w:val="none" w:sz="0" w:space="0" w:color="auto"/>
                <w:right w:val="none" w:sz="0" w:space="0" w:color="auto"/>
              </w:divBdr>
            </w:div>
            <w:div w:id="442772847">
              <w:marLeft w:val="0"/>
              <w:marRight w:val="0"/>
              <w:marTop w:val="0"/>
              <w:marBottom w:val="0"/>
              <w:divBdr>
                <w:top w:val="none" w:sz="0" w:space="0" w:color="auto"/>
                <w:left w:val="none" w:sz="0" w:space="0" w:color="auto"/>
                <w:bottom w:val="none" w:sz="0" w:space="0" w:color="auto"/>
                <w:right w:val="none" w:sz="0" w:space="0" w:color="auto"/>
              </w:divBdr>
            </w:div>
            <w:div w:id="313680797">
              <w:marLeft w:val="0"/>
              <w:marRight w:val="0"/>
              <w:marTop w:val="0"/>
              <w:marBottom w:val="0"/>
              <w:divBdr>
                <w:top w:val="none" w:sz="0" w:space="0" w:color="auto"/>
                <w:left w:val="none" w:sz="0" w:space="0" w:color="auto"/>
                <w:bottom w:val="none" w:sz="0" w:space="0" w:color="auto"/>
                <w:right w:val="none" w:sz="0" w:space="0" w:color="auto"/>
              </w:divBdr>
            </w:div>
            <w:div w:id="7073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geluidsoverlast/vraag-en-antwoord/welke-regels-gelden-er-voor-het-plaatsen-van-windmolens-vlakbij-een-woonwij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XP\WordXP\SJABLONEN\SG\Amendemen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B68B-8C70-4BB3-8FA0-3577E517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Amendement</Template>
  <TotalTime>73</TotalTime>
  <Pages>1</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Provinciale staten van Drenthe;</vt:lpstr>
    </vt:vector>
  </TitlesOfParts>
  <Company>Provincie Drenthe</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Provinciale staten van Drenthe;</dc:title>
  <dc:subject/>
  <dc:creator>ingeb</dc:creator>
  <cp:keywords/>
  <dc:description/>
  <cp:lastModifiedBy>Alie Dekker</cp:lastModifiedBy>
  <cp:revision>7</cp:revision>
  <cp:lastPrinted>2018-09-27T10:45:00Z</cp:lastPrinted>
  <dcterms:created xsi:type="dcterms:W3CDTF">2018-10-01T08:07:00Z</dcterms:created>
  <dcterms:modified xsi:type="dcterms:W3CDTF">2018-10-02T13:03:00Z</dcterms:modified>
</cp:coreProperties>
</file>